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left"/>
        <w:rPr>
          <w:rFonts w:hint="eastAsia" w:ascii="黑体" w:eastAsia="黑体" w:cs="方正小标宋简体"/>
          <w:sz w:val="32"/>
          <w:szCs w:val="32"/>
        </w:rPr>
      </w:pPr>
      <w:r>
        <w:rPr>
          <w:rFonts w:hint="eastAsia" w:ascii="黑体" w:eastAsia="黑体" w:cs="方正小标宋简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仿宋_GB2312" w:eastAsia="仿宋_GB2312"/>
          <w:sz w:val="42"/>
          <w:szCs w:val="42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2016年</w:t>
      </w:r>
      <w:r>
        <w:rPr>
          <w:rFonts w:ascii="方正小标宋简体" w:eastAsia="方正小标宋简体" w:cs="方正小标宋简体"/>
          <w:sz w:val="40"/>
          <w:szCs w:val="40"/>
        </w:rPr>
        <w:t>旅游行业</w:t>
      </w:r>
      <w:r>
        <w:rPr>
          <w:rFonts w:hint="eastAsia" w:ascii="方正小标宋简体" w:eastAsia="方正小标宋简体" w:cs="方正小标宋简体"/>
          <w:sz w:val="40"/>
          <w:szCs w:val="40"/>
        </w:rPr>
        <w:t>“安全生产月”活动情况汇总表</w:t>
      </w:r>
    </w:p>
    <w:p>
      <w:pPr>
        <w:widowControl/>
        <w:spacing w:line="300" w:lineRule="exact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widowControl/>
        <w:spacing w:line="300" w:lineRule="exact"/>
        <w:jc w:val="center"/>
        <w:rPr>
          <w:rFonts w:hint="eastAsia" w:ascii="楷体_GB2312" w:eastAsia="楷体_GB2312"/>
          <w:sz w:val="36"/>
          <w:szCs w:val="36"/>
        </w:rPr>
      </w:pPr>
    </w:p>
    <w:tbl>
      <w:tblPr>
        <w:tblStyle w:val="4"/>
        <w:tblW w:w="9455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47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3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1.开展安全发展主题大宣讲活动</w:t>
            </w:r>
          </w:p>
        </w:tc>
        <w:tc>
          <w:tcPr>
            <w:tcW w:w="4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1、邀请安全生产主管部门领导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作安全生产专题报告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次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2、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市州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县市区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旅游部门领导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同志撰写安全生产文章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篇。</w:t>
            </w:r>
          </w:p>
          <w:p>
            <w:pPr>
              <w:widowControl/>
              <w:ind w:firstLine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3、旅游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安全监管职责干部深入企业</w:t>
            </w:r>
          </w:p>
          <w:p>
            <w:pPr>
              <w:widowControl/>
              <w:ind w:firstLine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宣讲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次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ind w:left="360" w:hanging="360" w:hangingChars="1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4、旅游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企业负责人、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旅游企业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安全管理人员深入企业宣讲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次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5、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利用电视媒体宣传报道“安全生产月”活动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次，报纸刊登“安全生产月”活动文章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篇，广播播报安全月信息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条，网络媒体刊发安全月文章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篇，微信微博发布安全月文章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篇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ind w:left="960" w:hanging="960" w:hangingChars="40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3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4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2.开展安全</w:t>
            </w:r>
            <w:r>
              <w:rPr>
                <w:rFonts w:ascii="宋体" w:hAnsi="宋体" w:cs="仿宋_GB2312"/>
                <w:bCs/>
                <w:sz w:val="24"/>
              </w:rPr>
              <w:t>生产</w:t>
            </w:r>
            <w:r>
              <w:rPr>
                <w:rFonts w:hint="eastAsia" w:ascii="宋体" w:hAnsi="宋体" w:cs="仿宋_GB2312"/>
                <w:bCs/>
                <w:sz w:val="24"/>
              </w:rPr>
              <w:t>宣传咨日活动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1.发放宣传资料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2.设置各类展板、标语等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3.接受群众咨询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.深入开展“一月一警示”活动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制作或采购警示教育片、安全宣传片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个开展警示教育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场，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受教育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.开展应急预案演练活动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举行应急预案演练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次，参与演练人数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/>
                <w:bCs/>
                <w:sz w:val="24"/>
              </w:rPr>
              <w:t>5</w:t>
            </w:r>
            <w:bookmarkStart w:id="0" w:name="OLE_LINK1"/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.</w:t>
            </w:r>
            <w:bookmarkEnd w:id="0"/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开展“身边隐患随手拍”活动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>收集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游安全隐患“随手拍”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>信息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   条，整改旅游安全隐患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  <w:t xml:space="preserve"> 处。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仿宋_GB2312"/>
                <w:bCs/>
                <w:sz w:val="24"/>
              </w:rPr>
              <w:t>其他特色、创新宣教活动</w:t>
            </w: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shd w:val="clear" w:color="auto" w:fill="auto"/>
        </w:rPr>
      </w:pPr>
    </w:p>
    <w:p>
      <w:pPr/>
      <w:bookmarkStart w:id="1" w:name="_GoBack"/>
      <w:bookmarkEnd w:id="1"/>
    </w:p>
    <w:sectPr>
      <w:pgSz w:w="11907" w:h="16839"/>
      <w:pgMar w:top="1440" w:right="1800" w:bottom="1440" w:left="1800" w:header="851" w:footer="992" w:gutter="0"/>
      <w:cols w:equalWidth="0" w:num="1">
        <w:col w:w="8307"/>
      </w:cols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955A6"/>
    <w:rsid w:val="31895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2016-05-25T01:39:00Z</dcterms:created>
  <dc:creator>lenovo</dc:creator>
  <cp:lastModifiedBy>lenovo</cp:lastModifiedBy>
  <dcterms:modified xsi:type="dcterms:W3CDTF">2016-05-25T01:40:20Z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