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关于“文明旅游伴我行”微信公众号及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“为中国加分”活动系统使用说明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一、寻找并关注微信公众号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在微信“查找公众号”项目，用“文明旅游伴我行”或“wmlybwx”搜索，均可找到国家旅游局“文明旅游伴我行”公众号；也可以通过刷二维码关注该账号。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宋体" w:eastAsia="仿宋_GB2312"/>
          <w:sz w:val="32"/>
          <w:szCs w:val="32"/>
        </w:rPr>
        <w:drawing>
          <wp:inline distT="0" distB="0" distL="0" distR="0">
            <wp:extent cx="2533650" cy="2533650"/>
            <wp:effectExtent l="0" t="0" r="0" b="0"/>
            <wp:docPr id="1" name="图片 1" descr="C:\Documents and Settings\pc\桌面\文明旅游伴我行二维码\文明旅游伴我行微信二维码（扫描距离1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pc\桌面\文明旅游伴我行二维码\文明旅游伴我行微信二维码（扫描距离1m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二、参与“为中国加分”活动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在“文明旅游伴我行”微信公众号“特色栏目”按钮中寻找“为中国加分！”，注册后即可参与活动。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三、活动系统入口的多平台调用</w:t>
      </w:r>
    </w:p>
    <w:p>
      <w:pPr>
        <w:ind w:firstLine="645"/>
      </w:pPr>
      <w:r>
        <w:rPr>
          <w:rFonts w:hint="eastAsia" w:ascii="仿宋_GB2312" w:hAnsi="仿宋_GB2312" w:eastAsia="仿宋_GB2312" w:cs="仿宋_GB2312"/>
          <w:sz w:val="32"/>
          <w:szCs w:val="32"/>
        </w:rPr>
        <w:t>各地在开展“为中国加分”活动时，可将活动系统的接口放在任何其他的微信上、H5页面中，具体技术问题可咨询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旅游局联系人。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2F35"/>
    <w:rsid w:val="21262F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2016-03-10T07:28:00Z</dcterms:created>
  <dc:creator>lenovo</dc:creator>
  <cp:lastModifiedBy>lenovo</cp:lastModifiedBy>
  <dcterms:modified xsi:type="dcterms:W3CDTF">2016-03-10T07:29:08Z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