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51" w:rsidRPr="005F2E9C" w:rsidRDefault="007A7E51">
      <w:pPr>
        <w:jc w:val="center"/>
        <w:rPr>
          <w:rFonts w:ascii="汉仪大宋简" w:eastAsia="汉仪大宋简" w:hAnsi="华文中宋"/>
          <w:color w:val="000000"/>
          <w:sz w:val="44"/>
          <w:szCs w:val="44"/>
        </w:rPr>
      </w:pPr>
      <w:bookmarkStart w:id="0" w:name="_GoBack"/>
      <w:bookmarkEnd w:id="0"/>
      <w:r w:rsidRPr="005F2E9C">
        <w:rPr>
          <w:rFonts w:ascii="汉仪大宋简" w:eastAsia="汉仪大宋简" w:hAnsi="华文中宋" w:hint="eastAsia"/>
          <w:color w:val="000000"/>
          <w:sz w:val="44"/>
          <w:szCs w:val="44"/>
        </w:rPr>
        <w:t>“春暖潇湘”湖南文化旅游网络消费季</w:t>
      </w:r>
    </w:p>
    <w:p w:rsidR="007A7E51" w:rsidRPr="005F2E9C" w:rsidRDefault="007A7E51">
      <w:pPr>
        <w:jc w:val="center"/>
        <w:rPr>
          <w:rFonts w:ascii="华文中宋" w:eastAsia="华文中宋" w:hAnsi="华文中宋"/>
          <w:b/>
          <w:bCs/>
          <w:color w:val="000000"/>
          <w:sz w:val="44"/>
          <w:szCs w:val="44"/>
        </w:rPr>
      </w:pPr>
      <w:r w:rsidRPr="005F2E9C">
        <w:rPr>
          <w:rFonts w:ascii="华文中宋" w:eastAsia="华文中宋" w:hAnsi="华文中宋" w:hint="eastAsia"/>
          <w:b/>
          <w:bCs/>
          <w:color w:val="000000"/>
          <w:sz w:val="44"/>
          <w:szCs w:val="44"/>
        </w:rPr>
        <w:t>实施方案</w:t>
      </w:r>
    </w:p>
    <w:p w:rsidR="007A7E51" w:rsidRPr="005F2E9C" w:rsidRDefault="007A7E51">
      <w:pPr>
        <w:rPr>
          <w:color w:val="000000"/>
        </w:rPr>
      </w:pPr>
    </w:p>
    <w:p w:rsidR="007A7E51" w:rsidRPr="005F2E9C" w:rsidRDefault="007A7E51">
      <w:pPr>
        <w:rPr>
          <w:color w:val="000000"/>
        </w:rPr>
      </w:pP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为应对新冠肺炎疫情对文化旅游行业造成的影响，打造湖南安全、健康旅游消费目的地的形象，</w:t>
      </w:r>
      <w:r w:rsidRPr="005F2E9C">
        <w:rPr>
          <w:rStyle w:val="NormalCharacter"/>
          <w:rFonts w:ascii="仿宋_GB2312" w:eastAsia="仿宋_GB2312" w:hAnsi="仿宋" w:cs="宋体" w:hint="eastAsia"/>
          <w:color w:val="000000"/>
          <w:sz w:val="32"/>
          <w:szCs w:val="32"/>
        </w:rPr>
        <w:t>打造“互联网</w:t>
      </w:r>
      <w:r w:rsidRPr="005F2E9C">
        <w:rPr>
          <w:rStyle w:val="NormalCharacter"/>
          <w:rFonts w:ascii="仿宋_GB2312" w:eastAsia="仿宋_GB2312" w:hAnsi="仿宋" w:cs="宋体"/>
          <w:color w:val="000000"/>
          <w:sz w:val="32"/>
          <w:szCs w:val="32"/>
        </w:rPr>
        <w:t>+</w:t>
      </w:r>
      <w:r w:rsidRPr="005F2E9C">
        <w:rPr>
          <w:rStyle w:val="NormalCharacter"/>
          <w:rFonts w:ascii="仿宋_GB2312" w:eastAsia="仿宋_GB2312" w:hAnsi="仿宋" w:cs="宋体" w:hint="eastAsia"/>
          <w:color w:val="000000"/>
          <w:sz w:val="32"/>
          <w:szCs w:val="32"/>
        </w:rPr>
        <w:t>文旅消费”的新模式，加快湖南文旅的产业复苏和消费振兴，省文旅厅联合同程集团共同主办</w:t>
      </w:r>
      <w:r w:rsidRPr="005F2E9C">
        <w:rPr>
          <w:rStyle w:val="NormalCharacter"/>
          <w:rFonts w:ascii="仿宋_GB2312" w:eastAsia="仿宋_GB2312" w:hAnsi="仿宋" w:cs="宋体"/>
          <w:color w:val="000000"/>
          <w:sz w:val="32"/>
          <w:szCs w:val="32"/>
        </w:rPr>
        <w:t>2020</w:t>
      </w:r>
      <w:r w:rsidRPr="005F2E9C">
        <w:rPr>
          <w:rStyle w:val="NormalCharacter"/>
          <w:rFonts w:ascii="仿宋_GB2312" w:eastAsia="仿宋_GB2312" w:hAnsi="仿宋" w:cs="宋体" w:hint="eastAsia"/>
          <w:color w:val="000000"/>
          <w:sz w:val="32"/>
          <w:szCs w:val="32"/>
        </w:rPr>
        <w:t>年</w:t>
      </w:r>
      <w:r w:rsidRPr="005F2E9C">
        <w:rPr>
          <w:rFonts w:ascii="仿宋_GB2312" w:eastAsia="仿宋_GB2312" w:hAnsi="仿宋" w:cs="宋体" w:hint="eastAsia"/>
          <w:color w:val="000000"/>
          <w:sz w:val="32"/>
          <w:szCs w:val="32"/>
        </w:rPr>
        <w:t>“春暖潇湘”湖南文化旅游网络消费季活动，制定如下实施方案。</w:t>
      </w:r>
    </w:p>
    <w:p w:rsidR="007A7E51" w:rsidRPr="005F2E9C" w:rsidRDefault="007A7E51">
      <w:pPr>
        <w:spacing w:line="360" w:lineRule="auto"/>
        <w:ind w:firstLineChars="200" w:firstLine="640"/>
        <w:rPr>
          <w:rFonts w:ascii="黑体" w:eastAsia="黑体" w:hAnsi="黑体" w:cs="宋体"/>
          <w:bCs/>
          <w:color w:val="000000"/>
          <w:sz w:val="32"/>
          <w:szCs w:val="32"/>
        </w:rPr>
      </w:pPr>
      <w:r w:rsidRPr="005F2E9C">
        <w:rPr>
          <w:rFonts w:ascii="黑体" w:eastAsia="黑体" w:hAnsi="黑体" w:cs="宋体" w:hint="eastAsia"/>
          <w:bCs/>
          <w:color w:val="000000"/>
          <w:sz w:val="32"/>
          <w:szCs w:val="32"/>
        </w:rPr>
        <w:t>一、活动名称和时间</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名称：“春暖潇湘”湖南文化旅游网络消费季</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时间：</w:t>
      </w:r>
      <w:r w:rsidRPr="005F2E9C">
        <w:rPr>
          <w:rFonts w:ascii="仿宋_GB2312" w:eastAsia="仿宋_GB2312" w:hAnsi="仿宋" w:cs="宋体"/>
          <w:color w:val="000000"/>
          <w:sz w:val="32"/>
          <w:szCs w:val="32"/>
        </w:rPr>
        <w:t>2020</w:t>
      </w:r>
      <w:r w:rsidRPr="005F2E9C">
        <w:rPr>
          <w:rFonts w:ascii="仿宋_GB2312" w:eastAsia="仿宋_GB2312" w:hAnsi="仿宋" w:cs="宋体" w:hint="eastAsia"/>
          <w:color w:val="000000"/>
          <w:sz w:val="32"/>
          <w:szCs w:val="32"/>
        </w:rPr>
        <w:t>年</w:t>
      </w:r>
      <w:r w:rsidRPr="005F2E9C">
        <w:rPr>
          <w:rFonts w:ascii="仿宋_GB2312" w:eastAsia="仿宋_GB2312" w:hAnsi="仿宋" w:cs="宋体"/>
          <w:color w:val="000000"/>
          <w:sz w:val="32"/>
          <w:szCs w:val="32"/>
        </w:rPr>
        <w:t>3</w:t>
      </w:r>
      <w:r w:rsidRPr="005F2E9C">
        <w:rPr>
          <w:rFonts w:ascii="仿宋_GB2312" w:eastAsia="仿宋_GB2312" w:hAnsi="仿宋" w:cs="宋体" w:hint="eastAsia"/>
          <w:color w:val="000000"/>
          <w:sz w:val="32"/>
          <w:szCs w:val="32"/>
        </w:rPr>
        <w:t>月一</w:t>
      </w:r>
      <w:r w:rsidRPr="005F2E9C">
        <w:rPr>
          <w:rFonts w:ascii="仿宋_GB2312" w:eastAsia="仿宋_GB2312" w:hAnsi="仿宋" w:cs="宋体"/>
          <w:color w:val="000000"/>
          <w:sz w:val="32"/>
          <w:szCs w:val="32"/>
        </w:rPr>
        <w:t xml:space="preserve"> 5</w:t>
      </w:r>
      <w:r w:rsidRPr="005F2E9C">
        <w:rPr>
          <w:rFonts w:ascii="仿宋_GB2312" w:eastAsia="仿宋_GB2312" w:hAnsi="仿宋" w:cs="宋体" w:hint="eastAsia"/>
          <w:color w:val="000000"/>
          <w:sz w:val="32"/>
          <w:szCs w:val="32"/>
        </w:rPr>
        <w:t>月</w:t>
      </w:r>
    </w:p>
    <w:p w:rsidR="007A7E51" w:rsidRPr="005F2E9C" w:rsidRDefault="007A7E51">
      <w:pPr>
        <w:spacing w:line="360" w:lineRule="auto"/>
        <w:ind w:firstLineChars="200" w:firstLine="640"/>
        <w:rPr>
          <w:rFonts w:ascii="黑体" w:eastAsia="黑体" w:hAnsi="黑体" w:cs="宋体"/>
          <w:bCs/>
          <w:color w:val="000000"/>
          <w:sz w:val="32"/>
          <w:szCs w:val="32"/>
        </w:rPr>
      </w:pPr>
      <w:r w:rsidRPr="005F2E9C">
        <w:rPr>
          <w:rFonts w:ascii="黑体" w:eastAsia="黑体" w:hAnsi="黑体" w:cs="宋体" w:hint="eastAsia"/>
          <w:bCs/>
          <w:color w:val="000000"/>
          <w:sz w:val="32"/>
          <w:szCs w:val="32"/>
        </w:rPr>
        <w:t>二、活动目的及原则</w:t>
      </w:r>
    </w:p>
    <w:p w:rsidR="007A7E51" w:rsidRPr="005F2E9C" w:rsidRDefault="007A7E51">
      <w:pPr>
        <w:spacing w:line="360" w:lineRule="auto"/>
        <w:ind w:firstLineChars="200" w:firstLine="640"/>
        <w:rPr>
          <w:rStyle w:val="NormalCharacter"/>
          <w:rFonts w:ascii="仿宋_GB2312" w:eastAsia="仿宋_GB2312" w:hAnsi="仿宋" w:cs="宋体"/>
          <w:color w:val="000000"/>
          <w:sz w:val="32"/>
          <w:szCs w:val="32"/>
        </w:rPr>
      </w:pPr>
      <w:r w:rsidRPr="005F2E9C">
        <w:rPr>
          <w:rStyle w:val="NormalCharacter"/>
          <w:rFonts w:ascii="仿宋_GB2312" w:eastAsia="仿宋_GB2312" w:hAnsi="仿宋" w:cs="宋体" w:hint="eastAsia"/>
          <w:color w:val="000000"/>
          <w:sz w:val="32"/>
          <w:szCs w:val="32"/>
        </w:rPr>
        <w:t>本次活动坚持政府引导、市场运作、文旅融合、惠民利民原则，联动同程集团优势与资源，以互联网思维为核心，打造湖南安全、健康旅游消费目的地的形象，探索“互联网</w:t>
      </w:r>
      <w:r w:rsidRPr="005F2E9C">
        <w:rPr>
          <w:rStyle w:val="NormalCharacter"/>
          <w:rFonts w:ascii="仿宋_GB2312" w:eastAsia="仿宋_GB2312" w:hAnsi="仿宋" w:cs="宋体"/>
          <w:color w:val="000000"/>
          <w:sz w:val="32"/>
          <w:szCs w:val="32"/>
        </w:rPr>
        <w:t>+</w:t>
      </w:r>
      <w:r w:rsidRPr="005F2E9C">
        <w:rPr>
          <w:rStyle w:val="NormalCharacter"/>
          <w:rFonts w:ascii="仿宋_GB2312" w:eastAsia="仿宋_GB2312" w:hAnsi="仿宋" w:cs="宋体" w:hint="eastAsia"/>
          <w:color w:val="000000"/>
          <w:sz w:val="32"/>
          <w:szCs w:val="32"/>
        </w:rPr>
        <w:t>文旅消费”的新模式，加快湖南文旅的产业复苏和消费振兴。</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政府引导。坚持公开、公正、自愿的原则，引导市场主体参与消费季活动，省文旅厅重点在内容导向、平台搭建、宣传推广等方面予以保障，通过营造良好的市场环境，激发市场主体活力，增强文旅消费内生动力，逐步复苏文旅消费</w:t>
      </w:r>
    </w:p>
    <w:p w:rsidR="007A7E51" w:rsidRPr="005F2E9C" w:rsidRDefault="007A7E51">
      <w:pPr>
        <w:spacing w:line="360" w:lineRule="auto"/>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并建立引导和扩大消费的长效机制。</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市场运作。突出市场导向，发挥市场主体作用，紧紧围绕“锦绣潇湘”品牌建设，集聚省内文旅企业资源，依托企业提供丰富多样的文化和旅游产品，满足消费者个性化、多样化的消费新需求。</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文旅融合。坚持顶层设计，把握文旅消费与文旅产业的发展规律，树立“文旅融合”的整体理念，充分整合现有文化旅游资源、相关行业部门消费资源、不同区域消费资源，通过总体规划、合理布局、有序实施，形成整体合力，实现效益最大化。</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惠民利民。大力开展群众性文化旅游惠民活动，增加多样化供给，引导消费升级。通过政府引导、商家优惠折扣和社会支持等方式，让文化和旅游消费惠及大众。</w:t>
      </w:r>
    </w:p>
    <w:p w:rsidR="007A7E51" w:rsidRPr="005F2E9C" w:rsidRDefault="007A7E51">
      <w:pPr>
        <w:spacing w:line="360" w:lineRule="auto"/>
        <w:ind w:firstLineChars="200" w:firstLine="640"/>
        <w:rPr>
          <w:rFonts w:ascii="黑体" w:eastAsia="黑体" w:hAnsi="黑体" w:cs="宋体"/>
          <w:bCs/>
          <w:color w:val="000000"/>
          <w:sz w:val="32"/>
          <w:szCs w:val="32"/>
        </w:rPr>
      </w:pPr>
      <w:r w:rsidRPr="005F2E9C">
        <w:rPr>
          <w:rFonts w:ascii="黑体" w:eastAsia="黑体" w:hAnsi="黑体" w:cs="宋体" w:hint="eastAsia"/>
          <w:bCs/>
          <w:color w:val="000000"/>
          <w:sz w:val="32"/>
          <w:szCs w:val="32"/>
        </w:rPr>
        <w:t>三、活动主要内容</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本次活动围绕“全域化”、“联动化”、“惠民化”三大亮点开展，在平台构建与启动仪式之后，推出五大系列活动。</w:t>
      </w:r>
    </w:p>
    <w:p w:rsidR="007A7E51" w:rsidRPr="005F2E9C" w:rsidRDefault="007A7E51">
      <w:pPr>
        <w:spacing w:line="360" w:lineRule="auto"/>
        <w:ind w:firstLineChars="177" w:firstLine="566"/>
        <w:rPr>
          <w:rFonts w:ascii="楷体" w:eastAsia="楷体" w:hAnsi="楷体" w:cs="宋体"/>
          <w:bCs/>
          <w:color w:val="000000"/>
          <w:sz w:val="32"/>
          <w:szCs w:val="32"/>
        </w:rPr>
      </w:pPr>
      <w:r w:rsidRPr="005F2E9C">
        <w:rPr>
          <w:rFonts w:ascii="楷体" w:eastAsia="楷体" w:hAnsi="楷体" w:cs="宋体" w:hint="eastAsia"/>
          <w:bCs/>
          <w:color w:val="000000"/>
          <w:sz w:val="32"/>
          <w:szCs w:val="32"/>
        </w:rPr>
        <w:t>（一）文旅消费季平台构建</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运用同程集团的平台和技术优势，以同程集团文旅平台为主体，构建“湖南文化旅游消费商城”，联动整合“一卡游湖南”、“动漫体验”、“酒店民宿”、“精品线路”、“这湘有礼”、“自驾出游”、“云游潇湘”、“非遗好物”、“文旅装备”、“美食特产”、“湖湘演艺”等栏目，并特别设置“约惠春天”爆款特惠集合，打通线上线下一体化，链接栏目页面，推动文旅消费的集约化、规模化发展。</w:t>
      </w:r>
    </w:p>
    <w:p w:rsidR="007A7E51" w:rsidRPr="005F2E9C" w:rsidRDefault="007A7E51">
      <w:pPr>
        <w:spacing w:line="360" w:lineRule="auto"/>
        <w:ind w:firstLineChars="177" w:firstLine="566"/>
        <w:rPr>
          <w:rFonts w:ascii="楷体" w:eastAsia="楷体" w:hAnsi="楷体" w:cs="宋体"/>
          <w:bCs/>
          <w:color w:val="000000"/>
          <w:sz w:val="32"/>
          <w:szCs w:val="32"/>
        </w:rPr>
      </w:pPr>
      <w:r w:rsidRPr="005F2E9C">
        <w:rPr>
          <w:rFonts w:ascii="楷体" w:eastAsia="楷体" w:hAnsi="楷体" w:cs="宋体" w:hint="eastAsia"/>
          <w:bCs/>
          <w:color w:val="000000"/>
          <w:sz w:val="32"/>
          <w:szCs w:val="32"/>
        </w:rPr>
        <w:t>（二）消费季活动启动仪式</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color w:val="000000"/>
          <w:sz w:val="32"/>
          <w:szCs w:val="32"/>
        </w:rPr>
        <w:t>1.</w:t>
      </w:r>
      <w:r w:rsidRPr="005F2E9C">
        <w:rPr>
          <w:rFonts w:ascii="仿宋_GB2312" w:eastAsia="仿宋_GB2312" w:hAnsi="仿宋" w:cs="宋体" w:hint="eastAsia"/>
          <w:color w:val="000000"/>
          <w:sz w:val="32"/>
          <w:szCs w:val="32"/>
        </w:rPr>
        <w:t>时间：</w:t>
      </w:r>
      <w:smartTag w:uri="urn:schemas-microsoft-com:office:smarttags" w:element="chsdate">
        <w:smartTagPr>
          <w:attr w:name="IsROCDate" w:val="False"/>
          <w:attr w:name="IsLunarDate" w:val="False"/>
          <w:attr w:name="Day" w:val="17"/>
          <w:attr w:name="Month" w:val="3"/>
          <w:attr w:name="Year" w:val="2020"/>
        </w:smartTagPr>
        <w:r w:rsidRPr="005F2E9C">
          <w:rPr>
            <w:rFonts w:ascii="仿宋_GB2312" w:eastAsia="仿宋_GB2312" w:hAnsi="仿宋" w:cs="宋体"/>
            <w:color w:val="000000"/>
            <w:sz w:val="32"/>
            <w:szCs w:val="32"/>
          </w:rPr>
          <w:t>2020</w:t>
        </w:r>
        <w:r w:rsidRPr="005F2E9C">
          <w:rPr>
            <w:rFonts w:ascii="仿宋_GB2312" w:eastAsia="仿宋_GB2312" w:hAnsi="仿宋" w:cs="宋体" w:hint="eastAsia"/>
            <w:color w:val="000000"/>
            <w:sz w:val="32"/>
            <w:szCs w:val="32"/>
          </w:rPr>
          <w:t>年</w:t>
        </w:r>
        <w:r w:rsidRPr="005F2E9C">
          <w:rPr>
            <w:rFonts w:ascii="仿宋_GB2312" w:eastAsia="仿宋_GB2312" w:hAnsi="仿宋" w:cs="宋体"/>
            <w:color w:val="000000"/>
            <w:sz w:val="32"/>
            <w:szCs w:val="32"/>
          </w:rPr>
          <w:t>3</w:t>
        </w:r>
        <w:r w:rsidRPr="005F2E9C">
          <w:rPr>
            <w:rFonts w:ascii="仿宋_GB2312" w:eastAsia="仿宋_GB2312" w:hAnsi="仿宋" w:cs="宋体" w:hint="eastAsia"/>
            <w:color w:val="000000"/>
            <w:sz w:val="32"/>
            <w:szCs w:val="32"/>
          </w:rPr>
          <w:t>月</w:t>
        </w:r>
        <w:r w:rsidRPr="005F2E9C">
          <w:rPr>
            <w:rFonts w:ascii="仿宋_GB2312" w:eastAsia="仿宋_GB2312" w:hAnsi="仿宋" w:cs="宋体"/>
            <w:color w:val="000000"/>
            <w:sz w:val="32"/>
            <w:szCs w:val="32"/>
          </w:rPr>
          <w:t>17</w:t>
        </w:r>
        <w:r w:rsidRPr="005F2E9C">
          <w:rPr>
            <w:rFonts w:ascii="仿宋_GB2312" w:eastAsia="仿宋_GB2312" w:hAnsi="仿宋" w:cs="宋体" w:hint="eastAsia"/>
            <w:color w:val="000000"/>
            <w:sz w:val="32"/>
            <w:szCs w:val="32"/>
          </w:rPr>
          <w:t>日</w:t>
        </w:r>
      </w:smartTag>
      <w:r w:rsidRPr="005F2E9C">
        <w:rPr>
          <w:rFonts w:ascii="仿宋_GB2312" w:eastAsia="仿宋_GB2312" w:hAnsi="仿宋" w:cs="宋体" w:hint="eastAsia"/>
          <w:color w:val="000000"/>
          <w:sz w:val="32"/>
          <w:szCs w:val="32"/>
        </w:rPr>
        <w:t>上午</w:t>
      </w:r>
      <w:r w:rsidRPr="005F2E9C">
        <w:rPr>
          <w:rFonts w:ascii="仿宋_GB2312" w:eastAsia="仿宋_GB2312" w:hAnsi="仿宋" w:cs="宋体"/>
          <w:color w:val="000000"/>
          <w:sz w:val="32"/>
          <w:szCs w:val="32"/>
        </w:rPr>
        <w:t>10:00</w:t>
      </w:r>
    </w:p>
    <w:p w:rsidR="007A7E51" w:rsidRPr="005F2E9C" w:rsidRDefault="007A7E51">
      <w:pPr>
        <w:ind w:firstLineChars="200" w:firstLine="640"/>
        <w:rPr>
          <w:rFonts w:ascii="仿宋_GB2312" w:eastAsia="仿宋_GB2312" w:hAnsi="仿宋" w:cs="宋体"/>
          <w:color w:val="000000"/>
          <w:sz w:val="32"/>
          <w:szCs w:val="32"/>
        </w:rPr>
      </w:pPr>
      <w:r w:rsidRPr="005F2E9C">
        <w:rPr>
          <w:rFonts w:ascii="仿宋_GB2312" w:eastAsia="仿宋_GB2312" w:hAnsi="仿宋" w:cs="宋体"/>
          <w:color w:val="000000"/>
          <w:sz w:val="32"/>
          <w:szCs w:val="32"/>
        </w:rPr>
        <w:t>2.</w:t>
      </w:r>
      <w:r w:rsidRPr="005F2E9C">
        <w:rPr>
          <w:rFonts w:ascii="仿宋_GB2312" w:eastAsia="仿宋_GB2312" w:hAnsi="仿宋" w:cs="宋体" w:hint="eastAsia"/>
          <w:color w:val="000000"/>
          <w:sz w:val="32"/>
          <w:szCs w:val="32"/>
        </w:rPr>
        <w:t>地点：湖南日报融媒体演播厅</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采取无观众现场，用“云直播”的方式在线直播，厅领导致辞、宣布活动正式启动；同程联动宣传，从同业群体、业内媒体、全国媒体、全国用户四大维度进行宣传。</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拟邀请组委会成员单位领导及部分文化旅游企业参加。</w:t>
      </w:r>
    </w:p>
    <w:p w:rsidR="007A7E51" w:rsidRPr="005F2E9C" w:rsidRDefault="007A7E51">
      <w:pPr>
        <w:spacing w:line="360" w:lineRule="auto"/>
        <w:ind w:firstLineChars="177" w:firstLine="566"/>
        <w:rPr>
          <w:rFonts w:ascii="楷体" w:eastAsia="楷体" w:hAnsi="楷体" w:cs="宋体"/>
          <w:bCs/>
          <w:color w:val="000000"/>
          <w:sz w:val="32"/>
          <w:szCs w:val="32"/>
        </w:rPr>
      </w:pPr>
      <w:r w:rsidRPr="005F2E9C">
        <w:rPr>
          <w:rFonts w:ascii="楷体" w:eastAsia="楷体" w:hAnsi="楷体" w:cs="宋体" w:hint="eastAsia"/>
          <w:bCs/>
          <w:color w:val="000000"/>
          <w:sz w:val="32"/>
          <w:szCs w:val="32"/>
        </w:rPr>
        <w:t>（三）策划五大系列活动</w:t>
      </w:r>
    </w:p>
    <w:p w:rsidR="007A7E51" w:rsidRPr="005F2E9C" w:rsidRDefault="007A7E51">
      <w:pPr>
        <w:spacing w:line="360" w:lineRule="auto"/>
        <w:ind w:firstLineChars="200" w:firstLine="643"/>
        <w:rPr>
          <w:rFonts w:ascii="仿宋_GB2312" w:eastAsia="仿宋_GB2312" w:hAnsi="仿宋" w:cs="宋体"/>
          <w:b/>
          <w:color w:val="000000"/>
          <w:sz w:val="32"/>
          <w:szCs w:val="32"/>
        </w:rPr>
      </w:pPr>
      <w:r w:rsidRPr="005F2E9C">
        <w:rPr>
          <w:rFonts w:ascii="仿宋_GB2312" w:eastAsia="仿宋_GB2312" w:hAnsi="仿宋" w:cs="宋体"/>
          <w:b/>
          <w:color w:val="000000"/>
          <w:sz w:val="32"/>
          <w:szCs w:val="32"/>
        </w:rPr>
        <w:t>1.</w:t>
      </w:r>
      <w:r w:rsidRPr="005F2E9C">
        <w:rPr>
          <w:rFonts w:ascii="仿宋_GB2312" w:eastAsia="仿宋_GB2312" w:hAnsi="仿宋" w:cs="宋体" w:hint="eastAsia"/>
          <w:b/>
          <w:color w:val="000000"/>
          <w:sz w:val="32"/>
          <w:szCs w:val="32"/>
        </w:rPr>
        <w:t>“锦绣潇湘，约惠春天”文旅消费狂欢节</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基于平台特性以及用户需求的把握，特别将文旅消费平台中“约惠春天”爆款专区设置为文旅消费狂欢节，以站内预售、秒杀、大力度折扣等形式刺激用户参与，并特别设置</w:t>
      </w:r>
      <w:r w:rsidRPr="005F2E9C">
        <w:rPr>
          <w:rFonts w:ascii="仿宋_GB2312" w:eastAsia="仿宋_GB2312" w:hAnsi="仿宋" w:cs="宋体"/>
          <w:color w:val="000000"/>
          <w:sz w:val="32"/>
          <w:szCs w:val="32"/>
        </w:rPr>
        <w:t>1</w:t>
      </w:r>
      <w:r w:rsidRPr="005F2E9C">
        <w:rPr>
          <w:rFonts w:ascii="仿宋_GB2312" w:eastAsia="仿宋_GB2312" w:hAnsi="仿宋" w:cs="宋体" w:hint="eastAsia"/>
          <w:color w:val="000000"/>
          <w:sz w:val="32"/>
          <w:szCs w:val="32"/>
        </w:rPr>
        <w:t>元公益免费玩，大力度曝光“湖南文化旅游消费商城”，提升湖南文旅品牌知名度与影响力。并在前期开展“来自湖南的热情”主题新媒体营销与公益交叉赠礼活动，引发全民关注与热议。具体呈现：同程旅游</w:t>
      </w:r>
      <w:r w:rsidRPr="005F2E9C">
        <w:rPr>
          <w:rFonts w:ascii="仿宋_GB2312" w:eastAsia="仿宋_GB2312" w:hAnsi="仿宋" w:cs="宋体"/>
          <w:color w:val="000000"/>
          <w:sz w:val="32"/>
          <w:szCs w:val="32"/>
        </w:rPr>
        <w:t>app</w:t>
      </w:r>
      <w:r w:rsidRPr="005F2E9C">
        <w:rPr>
          <w:rFonts w:ascii="仿宋_GB2312" w:eastAsia="仿宋_GB2312" w:hAnsi="仿宋" w:cs="宋体" w:hint="eastAsia"/>
          <w:color w:val="000000"/>
          <w:sz w:val="32"/>
          <w:szCs w:val="32"/>
        </w:rPr>
        <w:t>开屏，同程旅游</w:t>
      </w:r>
      <w:r w:rsidRPr="005F2E9C">
        <w:rPr>
          <w:rFonts w:ascii="仿宋_GB2312" w:eastAsia="仿宋_GB2312" w:hAnsi="仿宋" w:cs="宋体"/>
          <w:color w:val="000000"/>
          <w:sz w:val="32"/>
          <w:szCs w:val="32"/>
        </w:rPr>
        <w:t>app</w:t>
      </w:r>
      <w:r w:rsidRPr="005F2E9C">
        <w:rPr>
          <w:rFonts w:ascii="仿宋_GB2312" w:eastAsia="仿宋_GB2312" w:hAnsi="仿宋" w:cs="宋体" w:hint="eastAsia"/>
          <w:color w:val="000000"/>
          <w:sz w:val="32"/>
          <w:szCs w:val="32"/>
        </w:rPr>
        <w:t>首页</w:t>
      </w:r>
      <w:r w:rsidRPr="005F2E9C">
        <w:rPr>
          <w:rFonts w:ascii="仿宋_GB2312" w:eastAsia="仿宋_GB2312" w:hAnsi="仿宋" w:cs="宋体"/>
          <w:color w:val="000000"/>
          <w:sz w:val="32"/>
          <w:szCs w:val="32"/>
        </w:rPr>
        <w:t>banner</w:t>
      </w:r>
      <w:r w:rsidRPr="005F2E9C">
        <w:rPr>
          <w:rFonts w:ascii="仿宋_GB2312" w:eastAsia="仿宋_GB2312" w:hAnsi="仿宋" w:cs="宋体" w:hint="eastAsia"/>
          <w:color w:val="000000"/>
          <w:sz w:val="32"/>
          <w:szCs w:val="32"/>
        </w:rPr>
        <w:t>，微信红包入口首页</w:t>
      </w:r>
      <w:r w:rsidRPr="005F2E9C">
        <w:rPr>
          <w:rFonts w:ascii="仿宋_GB2312" w:eastAsia="仿宋_GB2312" w:hAnsi="仿宋" w:cs="宋体"/>
          <w:color w:val="000000"/>
          <w:sz w:val="32"/>
          <w:szCs w:val="32"/>
        </w:rPr>
        <w:t>banner</w:t>
      </w:r>
      <w:r w:rsidRPr="005F2E9C">
        <w:rPr>
          <w:rFonts w:ascii="仿宋_GB2312" w:eastAsia="仿宋_GB2312" w:hAnsi="仿宋" w:cs="宋体" w:hint="eastAsia"/>
          <w:color w:val="000000"/>
          <w:sz w:val="32"/>
          <w:szCs w:val="32"/>
        </w:rPr>
        <w:t>，景点频道固定位等不少于</w:t>
      </w:r>
      <w:r w:rsidRPr="005F2E9C">
        <w:rPr>
          <w:rFonts w:ascii="仿宋_GB2312" w:eastAsia="仿宋_GB2312" w:hAnsi="仿宋" w:cs="宋体"/>
          <w:color w:val="000000"/>
          <w:sz w:val="32"/>
          <w:szCs w:val="32"/>
        </w:rPr>
        <w:t>5</w:t>
      </w:r>
      <w:r w:rsidRPr="005F2E9C">
        <w:rPr>
          <w:rFonts w:ascii="仿宋_GB2312" w:eastAsia="仿宋_GB2312" w:hAnsi="仿宋" w:cs="宋体" w:hint="eastAsia"/>
          <w:color w:val="000000"/>
          <w:sz w:val="32"/>
          <w:szCs w:val="32"/>
        </w:rPr>
        <w:t>大优质广告位；开发社交裂变、限量限购等新玩法，助力特惠产品传播。预期效果：“湖南文化旅游消费商城”总曝光不少于</w:t>
      </w:r>
      <w:r w:rsidRPr="005F2E9C">
        <w:rPr>
          <w:rFonts w:ascii="仿宋_GB2312" w:eastAsia="仿宋_GB2312" w:hAnsi="仿宋" w:cs="宋体"/>
          <w:color w:val="000000"/>
          <w:sz w:val="32"/>
          <w:szCs w:val="32"/>
        </w:rPr>
        <w:t>1</w:t>
      </w:r>
      <w:r w:rsidRPr="005F2E9C">
        <w:rPr>
          <w:rFonts w:ascii="仿宋_GB2312" w:eastAsia="仿宋_GB2312" w:hAnsi="仿宋" w:cs="宋体" w:hint="eastAsia"/>
          <w:color w:val="000000"/>
          <w:sz w:val="32"/>
          <w:szCs w:val="32"/>
        </w:rPr>
        <w:t>亿，互动参与人数不少于</w:t>
      </w:r>
      <w:r w:rsidRPr="005F2E9C">
        <w:rPr>
          <w:rFonts w:ascii="仿宋_GB2312" w:eastAsia="仿宋_GB2312" w:hAnsi="仿宋" w:cs="宋体"/>
          <w:color w:val="000000"/>
          <w:sz w:val="32"/>
          <w:szCs w:val="32"/>
        </w:rPr>
        <w:t>1000w</w:t>
      </w:r>
      <w:r w:rsidRPr="005F2E9C">
        <w:rPr>
          <w:rFonts w:ascii="仿宋_GB2312" w:eastAsia="仿宋_GB2312" w:hAnsi="仿宋" w:cs="宋体" w:hint="eastAsia"/>
          <w:color w:val="000000"/>
          <w:sz w:val="32"/>
          <w:szCs w:val="32"/>
        </w:rPr>
        <w:t>。</w:t>
      </w:r>
    </w:p>
    <w:p w:rsidR="007A7E51" w:rsidRPr="005F2E9C" w:rsidRDefault="007A7E51">
      <w:pPr>
        <w:spacing w:line="360" w:lineRule="auto"/>
        <w:ind w:firstLineChars="200" w:firstLine="643"/>
        <w:rPr>
          <w:rFonts w:ascii="仿宋_GB2312" w:eastAsia="仿宋_GB2312" w:hAnsi="仿宋" w:cs="宋体"/>
          <w:b/>
          <w:color w:val="000000"/>
          <w:sz w:val="32"/>
          <w:szCs w:val="32"/>
        </w:rPr>
      </w:pPr>
      <w:r w:rsidRPr="005F2E9C">
        <w:rPr>
          <w:rFonts w:ascii="仿宋_GB2312" w:eastAsia="仿宋_GB2312" w:hAnsi="仿宋" w:cs="宋体"/>
          <w:b/>
          <w:color w:val="000000"/>
          <w:sz w:val="32"/>
          <w:szCs w:val="32"/>
        </w:rPr>
        <w:t>2.</w:t>
      </w:r>
      <w:r w:rsidRPr="005F2E9C">
        <w:rPr>
          <w:rFonts w:ascii="仿宋_GB2312" w:eastAsia="仿宋_GB2312" w:hAnsi="仿宋" w:cs="宋体" w:hint="eastAsia"/>
          <w:b/>
          <w:color w:val="000000"/>
          <w:sz w:val="32"/>
          <w:szCs w:val="32"/>
        </w:rPr>
        <w:t>“春日推荐，精彩启程”线上线下全媒体营销</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以同程艺龙官微发起主题新媒体话题，省文旅厅联动各市州进行本地春季旅游的推荐，同时线下配合景区开园节奏，邀请旅游达人、网红等进行直播体验，实地推荐开园，实景推荐春日，并引发用户互动主动推荐，引发全民推荐锦绣潇湘春日旅行的浪潮。预期效果：新媒体话题阅读量超</w:t>
      </w:r>
      <w:r w:rsidRPr="005F2E9C">
        <w:rPr>
          <w:rFonts w:ascii="仿宋_GB2312" w:eastAsia="仿宋_GB2312" w:hAnsi="仿宋" w:cs="宋体"/>
          <w:color w:val="000000"/>
          <w:sz w:val="32"/>
          <w:szCs w:val="32"/>
        </w:rPr>
        <w:t>1</w:t>
      </w:r>
      <w:r w:rsidRPr="005F2E9C">
        <w:rPr>
          <w:rFonts w:ascii="仿宋_GB2312" w:eastAsia="仿宋_GB2312" w:hAnsi="仿宋" w:cs="宋体" w:hint="eastAsia"/>
          <w:color w:val="000000"/>
          <w:sz w:val="32"/>
          <w:szCs w:val="32"/>
        </w:rPr>
        <w:t>亿，旅游达人、网红等线下开园体验超</w:t>
      </w:r>
      <w:r w:rsidRPr="005F2E9C">
        <w:rPr>
          <w:rFonts w:ascii="仿宋_GB2312" w:eastAsia="仿宋_GB2312" w:hAnsi="仿宋" w:cs="宋体"/>
          <w:color w:val="000000"/>
          <w:sz w:val="32"/>
          <w:szCs w:val="32"/>
        </w:rPr>
        <w:t>10</w:t>
      </w:r>
      <w:r w:rsidRPr="005F2E9C">
        <w:rPr>
          <w:rFonts w:ascii="仿宋_GB2312" w:eastAsia="仿宋_GB2312" w:hAnsi="仿宋" w:cs="宋体" w:hint="eastAsia"/>
          <w:color w:val="000000"/>
          <w:sz w:val="32"/>
          <w:szCs w:val="32"/>
        </w:rPr>
        <w:t>场。</w:t>
      </w:r>
    </w:p>
    <w:p w:rsidR="007A7E51" w:rsidRPr="005F2E9C" w:rsidRDefault="007A7E51">
      <w:pPr>
        <w:spacing w:line="360" w:lineRule="auto"/>
        <w:ind w:firstLineChars="200" w:firstLine="643"/>
        <w:rPr>
          <w:rFonts w:ascii="仿宋_GB2312" w:eastAsia="仿宋_GB2312" w:hAnsi="仿宋" w:cs="宋体"/>
          <w:b/>
          <w:color w:val="000000"/>
          <w:sz w:val="32"/>
          <w:szCs w:val="32"/>
        </w:rPr>
      </w:pPr>
      <w:r w:rsidRPr="005F2E9C">
        <w:rPr>
          <w:rFonts w:ascii="仿宋_GB2312" w:eastAsia="仿宋_GB2312" w:hAnsi="仿宋" w:cs="宋体"/>
          <w:b/>
          <w:color w:val="000000"/>
          <w:sz w:val="32"/>
          <w:szCs w:val="32"/>
        </w:rPr>
        <w:t>3.</w:t>
      </w:r>
      <w:r w:rsidRPr="005F2E9C">
        <w:rPr>
          <w:rFonts w:ascii="仿宋_GB2312" w:eastAsia="仿宋_GB2312" w:hAnsi="仿宋" w:cs="宋体" w:hint="eastAsia"/>
          <w:b/>
          <w:color w:val="000000"/>
          <w:sz w:val="32"/>
          <w:szCs w:val="32"/>
        </w:rPr>
        <w:t>“春暖潇湘，好物中国”好物节暨公益义卖</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整合湖南当地文创商品、美食特产等地道好物，运用网红直播、社群裂变等新玩法，在同程旗下社交电商平台进行公益义卖活动，激发全民对“春暖潇湘”的认知提升，并进一步带动“湖南文化旅游消费商城”的曝光，促进文旅消费的交叉导流。预期效果：不少于</w:t>
      </w:r>
      <w:r w:rsidRPr="005F2E9C">
        <w:rPr>
          <w:rFonts w:ascii="仿宋_GB2312" w:eastAsia="仿宋_GB2312" w:hAnsi="仿宋" w:cs="宋体"/>
          <w:color w:val="000000"/>
          <w:sz w:val="32"/>
          <w:szCs w:val="32"/>
        </w:rPr>
        <w:t>10w</w:t>
      </w:r>
      <w:r w:rsidRPr="005F2E9C">
        <w:rPr>
          <w:rFonts w:ascii="仿宋_GB2312" w:eastAsia="仿宋_GB2312" w:hAnsi="仿宋" w:cs="宋体" w:hint="eastAsia"/>
          <w:color w:val="000000"/>
          <w:sz w:val="32"/>
          <w:szCs w:val="32"/>
        </w:rPr>
        <w:t>人参与，整体曝光不少于</w:t>
      </w:r>
      <w:r w:rsidRPr="005F2E9C">
        <w:rPr>
          <w:rFonts w:ascii="仿宋_GB2312" w:eastAsia="仿宋_GB2312" w:hAnsi="仿宋" w:cs="宋体"/>
          <w:color w:val="000000"/>
          <w:sz w:val="32"/>
          <w:szCs w:val="32"/>
        </w:rPr>
        <w:t>2000w</w:t>
      </w:r>
      <w:r w:rsidRPr="005F2E9C">
        <w:rPr>
          <w:rFonts w:ascii="仿宋_GB2312" w:eastAsia="仿宋_GB2312" w:hAnsi="仿宋" w:cs="宋体" w:hint="eastAsia"/>
          <w:color w:val="000000"/>
          <w:sz w:val="32"/>
          <w:szCs w:val="32"/>
        </w:rPr>
        <w:t>。</w:t>
      </w:r>
    </w:p>
    <w:p w:rsidR="007A7E51" w:rsidRPr="005F2E9C" w:rsidRDefault="007A7E51">
      <w:pPr>
        <w:spacing w:line="360" w:lineRule="auto"/>
        <w:ind w:firstLineChars="200" w:firstLine="643"/>
        <w:rPr>
          <w:rFonts w:ascii="仿宋_GB2312" w:eastAsia="仿宋_GB2312" w:hAnsi="仿宋" w:cs="宋体"/>
          <w:b/>
          <w:color w:val="000000"/>
          <w:sz w:val="32"/>
          <w:szCs w:val="32"/>
        </w:rPr>
      </w:pPr>
      <w:r w:rsidRPr="005F2E9C">
        <w:rPr>
          <w:rFonts w:ascii="仿宋_GB2312" w:eastAsia="仿宋_GB2312" w:hAnsi="仿宋" w:cs="宋体"/>
          <w:b/>
          <w:color w:val="000000"/>
          <w:sz w:val="32"/>
          <w:szCs w:val="32"/>
        </w:rPr>
        <w:t>4.</w:t>
      </w:r>
      <w:r w:rsidRPr="005F2E9C">
        <w:rPr>
          <w:rFonts w:ascii="仿宋_GB2312" w:eastAsia="仿宋_GB2312" w:hAnsi="仿宋" w:cs="宋体" w:hint="eastAsia"/>
          <w:b/>
          <w:color w:val="000000"/>
          <w:sz w:val="32"/>
          <w:szCs w:val="32"/>
        </w:rPr>
        <w:t>“</w:t>
      </w:r>
      <w:r w:rsidRPr="005F2E9C">
        <w:rPr>
          <w:rFonts w:ascii="仿宋_GB2312" w:eastAsia="仿宋_GB2312" w:hAnsi="仿宋" w:cs="宋体"/>
          <w:b/>
          <w:color w:val="000000"/>
          <w:sz w:val="32"/>
          <w:szCs w:val="32"/>
        </w:rPr>
        <w:t>14</w:t>
      </w:r>
      <w:r w:rsidRPr="005F2E9C">
        <w:rPr>
          <w:rFonts w:ascii="仿宋_GB2312" w:eastAsia="仿宋_GB2312" w:hAnsi="仿宋" w:cs="宋体" w:hint="eastAsia"/>
          <w:b/>
          <w:color w:val="000000"/>
          <w:sz w:val="32"/>
          <w:szCs w:val="32"/>
        </w:rPr>
        <w:t>天，带你看江山如此多娇”春暖潇湘直播旅游专场</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同程艺龙联动快手类直播平台，开展一场面向全社会的直播旅游公益行动，连续</w:t>
      </w:r>
      <w:r w:rsidRPr="005F2E9C">
        <w:rPr>
          <w:rFonts w:ascii="仿宋_GB2312" w:eastAsia="仿宋_GB2312" w:hAnsi="仿宋" w:cs="宋体"/>
          <w:color w:val="000000"/>
          <w:sz w:val="32"/>
          <w:szCs w:val="32"/>
        </w:rPr>
        <w:t>14</w:t>
      </w:r>
      <w:r w:rsidRPr="005F2E9C">
        <w:rPr>
          <w:rFonts w:ascii="仿宋_GB2312" w:eastAsia="仿宋_GB2312" w:hAnsi="仿宋" w:cs="宋体" w:hint="eastAsia"/>
          <w:color w:val="000000"/>
          <w:sz w:val="32"/>
          <w:szCs w:val="32"/>
        </w:rPr>
        <w:t>天时间，向全社会推出一场不打烊特色化的直播旅游互动，让全国人在手机即可领略锦绣潇湘的非凡魅力，进一步刺激游客出游，实地丈量锦绣潇湘。后续还会推出达人挑战赛主题活动，进一步以达人视角进行锦绣潇湘的新一轮传播。预期效果：整体曝光量不少于</w:t>
      </w:r>
      <w:r w:rsidRPr="005F2E9C">
        <w:rPr>
          <w:rFonts w:ascii="仿宋_GB2312" w:eastAsia="仿宋_GB2312" w:hAnsi="仿宋" w:cs="宋体"/>
          <w:color w:val="000000"/>
          <w:sz w:val="32"/>
          <w:szCs w:val="32"/>
        </w:rPr>
        <w:t>3000w</w:t>
      </w:r>
      <w:r w:rsidRPr="005F2E9C">
        <w:rPr>
          <w:rFonts w:ascii="仿宋_GB2312" w:eastAsia="仿宋_GB2312" w:hAnsi="仿宋" w:cs="宋体" w:hint="eastAsia"/>
          <w:color w:val="000000"/>
          <w:sz w:val="32"/>
          <w:szCs w:val="32"/>
        </w:rPr>
        <w:t>，整体直播观看量不少于</w:t>
      </w:r>
      <w:r w:rsidRPr="005F2E9C">
        <w:rPr>
          <w:rFonts w:ascii="仿宋_GB2312" w:eastAsia="仿宋_GB2312" w:hAnsi="仿宋" w:cs="宋体"/>
          <w:color w:val="000000"/>
          <w:sz w:val="32"/>
          <w:szCs w:val="32"/>
        </w:rPr>
        <w:t>500w</w:t>
      </w:r>
      <w:r w:rsidRPr="005F2E9C">
        <w:rPr>
          <w:rFonts w:ascii="仿宋_GB2312" w:eastAsia="仿宋_GB2312" w:hAnsi="仿宋" w:cs="宋体" w:hint="eastAsia"/>
          <w:color w:val="000000"/>
          <w:sz w:val="32"/>
          <w:szCs w:val="32"/>
        </w:rPr>
        <w:t>。</w:t>
      </w:r>
    </w:p>
    <w:p w:rsidR="007A7E51" w:rsidRPr="005F2E9C" w:rsidRDefault="007A7E51">
      <w:pPr>
        <w:spacing w:line="360" w:lineRule="auto"/>
        <w:ind w:firstLineChars="200" w:firstLine="643"/>
        <w:rPr>
          <w:rFonts w:ascii="仿宋_GB2312" w:eastAsia="仿宋_GB2312" w:hAnsi="仿宋" w:cs="宋体"/>
          <w:b/>
          <w:color w:val="000000"/>
          <w:sz w:val="32"/>
          <w:szCs w:val="32"/>
        </w:rPr>
      </w:pPr>
      <w:r w:rsidRPr="005F2E9C">
        <w:rPr>
          <w:rFonts w:ascii="仿宋_GB2312" w:eastAsia="仿宋_GB2312" w:hAnsi="仿宋" w:cs="宋体"/>
          <w:b/>
          <w:color w:val="000000"/>
          <w:sz w:val="32"/>
          <w:szCs w:val="32"/>
        </w:rPr>
        <w:t xml:space="preserve">5. </w:t>
      </w:r>
      <w:r w:rsidRPr="005F2E9C">
        <w:rPr>
          <w:rFonts w:ascii="仿宋_GB2312" w:eastAsia="仿宋_GB2312" w:hAnsi="仿宋" w:cs="宋体" w:hint="eastAsia"/>
          <w:b/>
          <w:color w:val="000000"/>
          <w:sz w:val="32"/>
          <w:szCs w:val="32"/>
        </w:rPr>
        <w:t>“湖南人游湖南”旅拍大赛</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基于复苏第一阶段基本是湖南省内游客为主的情况，为进一步激发游客旅行的互动性与参与性，特别联合华为手机开展旅拍大赛活动，向游客征集旅拍优质图片、攻略等，进一步以优质内容传播锦绣潇湘。预期效果：整体曝光量不少于</w:t>
      </w:r>
      <w:r w:rsidRPr="005F2E9C">
        <w:rPr>
          <w:rFonts w:ascii="仿宋_GB2312" w:eastAsia="仿宋_GB2312" w:hAnsi="仿宋" w:cs="宋体"/>
          <w:color w:val="000000"/>
          <w:sz w:val="32"/>
          <w:szCs w:val="32"/>
        </w:rPr>
        <w:t>5000w</w:t>
      </w:r>
      <w:r w:rsidRPr="005F2E9C">
        <w:rPr>
          <w:rFonts w:ascii="仿宋_GB2312" w:eastAsia="仿宋_GB2312" w:hAnsi="仿宋" w:cs="宋体" w:hint="eastAsia"/>
          <w:color w:val="000000"/>
          <w:sz w:val="32"/>
          <w:szCs w:val="32"/>
        </w:rPr>
        <w:t>，整体活动参与不少于</w:t>
      </w:r>
      <w:r w:rsidRPr="005F2E9C">
        <w:rPr>
          <w:rFonts w:ascii="仿宋_GB2312" w:eastAsia="仿宋_GB2312" w:hAnsi="仿宋" w:cs="宋体"/>
          <w:color w:val="000000"/>
          <w:sz w:val="32"/>
          <w:szCs w:val="32"/>
        </w:rPr>
        <w:t>100w</w:t>
      </w:r>
      <w:r w:rsidRPr="005F2E9C">
        <w:rPr>
          <w:rFonts w:ascii="仿宋_GB2312" w:eastAsia="仿宋_GB2312" w:hAnsi="仿宋" w:cs="宋体" w:hint="eastAsia"/>
          <w:color w:val="000000"/>
          <w:sz w:val="32"/>
          <w:szCs w:val="32"/>
        </w:rPr>
        <w:t>。</w:t>
      </w:r>
    </w:p>
    <w:p w:rsidR="007A7E51" w:rsidRPr="005F2E9C" w:rsidRDefault="007A7E51">
      <w:pPr>
        <w:spacing w:line="360" w:lineRule="auto"/>
        <w:ind w:firstLineChars="200" w:firstLine="640"/>
        <w:rPr>
          <w:rFonts w:ascii="黑体" w:eastAsia="黑体" w:hAnsi="黑体" w:cs="宋体"/>
          <w:bCs/>
          <w:color w:val="000000"/>
          <w:sz w:val="32"/>
          <w:szCs w:val="32"/>
        </w:rPr>
      </w:pPr>
      <w:r w:rsidRPr="005F2E9C">
        <w:rPr>
          <w:rFonts w:ascii="黑体" w:eastAsia="黑体" w:hAnsi="黑体" w:cs="宋体" w:hint="eastAsia"/>
          <w:bCs/>
          <w:color w:val="000000"/>
          <w:sz w:val="32"/>
          <w:szCs w:val="32"/>
        </w:rPr>
        <w:t>四、活动运行机制</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活动采取“融合平台、多方联动、拓展机制</w:t>
      </w:r>
      <w:r w:rsidRPr="005F2E9C">
        <w:rPr>
          <w:rFonts w:ascii="仿宋_GB2312" w:eastAsia="仿宋_GB2312" w:hAnsi="仿宋" w:cs="宋体"/>
          <w:color w:val="000000"/>
          <w:sz w:val="32"/>
          <w:szCs w:val="32"/>
        </w:rPr>
        <w:t>"</w:t>
      </w:r>
      <w:r w:rsidRPr="005F2E9C">
        <w:rPr>
          <w:rFonts w:ascii="仿宋_GB2312" w:eastAsia="仿宋_GB2312" w:hAnsi="仿宋" w:cs="宋体" w:hint="eastAsia"/>
          <w:color w:val="000000"/>
          <w:sz w:val="32"/>
          <w:szCs w:val="32"/>
        </w:rPr>
        <w:t>的运行模式。</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融合平台：根据同程文旅建立完善“湖南文化旅游消费商城”，打通线上线下一体化营销，创新打造集消费、核销、反馈于一体的文旅惠民消费闭环服务融合平台，提高文旅消费的参与度、便利化和休闲化，推动文化和旅游消费向规模化、集约化、规范化发展。</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多方联动：整合全省各方资源，统一使用“‘春暖潇湘’湖南文化旅游网络消费季”标识，多方联动、形成合力，共同推进消费季活动。探索推进文旅消费集聚区建设，入驻优质文旅产品和互动体验项目。</w:t>
      </w:r>
    </w:p>
    <w:p w:rsidR="007A7E51" w:rsidRPr="005F2E9C" w:rsidRDefault="007A7E51">
      <w:pPr>
        <w:spacing w:line="360" w:lineRule="auto"/>
        <w:ind w:firstLineChars="200" w:firstLine="640"/>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拓展机制：积极培育符合市场规律和湖南实际的文旅消费运行机制，探索建立长期运营、市场化运作的成功商业模式，拓展消费季带动效应。支持各行业领域各种类型的公益和电商平台参与，鼓励企业利用“湖南文化旅游消费商城”在消费季外开展营销活动，进一步扩大文旅消费规模。</w:t>
      </w:r>
    </w:p>
    <w:p w:rsidR="007A7E51" w:rsidRPr="005F2E9C" w:rsidRDefault="007A7E51">
      <w:pPr>
        <w:spacing w:line="360" w:lineRule="auto"/>
        <w:ind w:firstLineChars="200" w:firstLine="640"/>
        <w:rPr>
          <w:rFonts w:ascii="黑体" w:eastAsia="黑体" w:hAnsi="黑体" w:cs="宋体"/>
          <w:bCs/>
          <w:color w:val="000000"/>
          <w:sz w:val="32"/>
          <w:szCs w:val="32"/>
        </w:rPr>
      </w:pPr>
      <w:r w:rsidRPr="005F2E9C">
        <w:rPr>
          <w:rFonts w:ascii="黑体" w:eastAsia="黑体" w:hAnsi="黑体" w:cs="宋体" w:hint="eastAsia"/>
          <w:bCs/>
          <w:color w:val="000000"/>
          <w:sz w:val="32"/>
          <w:szCs w:val="32"/>
        </w:rPr>
        <w:t>五、保障措施</w:t>
      </w:r>
    </w:p>
    <w:p w:rsidR="007A7E51" w:rsidRPr="005F2E9C" w:rsidRDefault="007A7E51">
      <w:pPr>
        <w:spacing w:line="558" w:lineRule="exact"/>
        <w:ind w:firstLine="643"/>
        <w:rPr>
          <w:rFonts w:ascii="楷体" w:eastAsia="楷体" w:hAnsi="楷体" w:cs="宋体"/>
          <w:color w:val="000000"/>
          <w:sz w:val="32"/>
          <w:szCs w:val="32"/>
        </w:rPr>
      </w:pPr>
      <w:r w:rsidRPr="005F2E9C">
        <w:rPr>
          <w:rFonts w:ascii="楷体" w:eastAsia="楷体" w:hAnsi="楷体" w:cs="宋体" w:hint="eastAsia"/>
          <w:color w:val="000000"/>
          <w:sz w:val="32"/>
          <w:szCs w:val="32"/>
        </w:rPr>
        <w:t>（一）组织运营</w:t>
      </w:r>
    </w:p>
    <w:p w:rsidR="007A7E51" w:rsidRPr="005F2E9C" w:rsidRDefault="007A7E51">
      <w:pPr>
        <w:spacing w:line="558" w:lineRule="exact"/>
        <w:ind w:firstLine="643"/>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本届消费季组织运营按照政府引导、市场运作原则，由省文旅厅、同程集团联合主办，各市州文旅广（体）局、各成员单位、行业协会联合协办</w:t>
      </w:r>
      <w:r w:rsidRPr="005F2E9C">
        <w:rPr>
          <w:rFonts w:ascii="仿宋_GB2312" w:eastAsia="仿宋_GB2312" w:hAnsi="仿宋" w:cs="宋体"/>
          <w:color w:val="000000"/>
          <w:sz w:val="32"/>
          <w:szCs w:val="32"/>
        </w:rPr>
        <w:t xml:space="preserve">, </w:t>
      </w:r>
      <w:r w:rsidRPr="005F2E9C">
        <w:rPr>
          <w:rFonts w:ascii="仿宋_GB2312" w:eastAsia="仿宋_GB2312" w:hAnsi="仿宋" w:cs="宋体" w:hint="eastAsia"/>
          <w:color w:val="000000"/>
          <w:sz w:val="32"/>
          <w:szCs w:val="32"/>
        </w:rPr>
        <w:t>湖南日报社、中国工商银行湖南省分行、中国邮政集团有限公司湖南省分公司、中国石油湖南销售公司、新浪湖南、网易湖南、腾讯文旅支持，湖南一二三零一旅游服务有限公司承办。</w:t>
      </w:r>
    </w:p>
    <w:p w:rsidR="007A7E51" w:rsidRPr="005F2E9C" w:rsidRDefault="007A7E51">
      <w:pPr>
        <w:spacing w:line="558" w:lineRule="exact"/>
        <w:ind w:firstLine="643"/>
        <w:rPr>
          <w:rFonts w:ascii="楷体" w:eastAsia="楷体" w:hAnsi="楷体" w:cs="宋体"/>
          <w:color w:val="000000"/>
          <w:sz w:val="32"/>
          <w:szCs w:val="32"/>
        </w:rPr>
      </w:pPr>
      <w:r w:rsidRPr="005F2E9C">
        <w:rPr>
          <w:rFonts w:ascii="楷体" w:eastAsia="楷体" w:hAnsi="楷体" w:cs="宋体" w:hint="eastAsia"/>
          <w:color w:val="000000"/>
          <w:sz w:val="32"/>
          <w:szCs w:val="32"/>
        </w:rPr>
        <w:t>（二）职责分工</w:t>
      </w:r>
    </w:p>
    <w:p w:rsidR="007A7E51" w:rsidRPr="005F2E9C" w:rsidRDefault="007A7E51">
      <w:pPr>
        <w:spacing w:line="558" w:lineRule="exact"/>
        <w:ind w:firstLine="643"/>
        <w:rPr>
          <w:rFonts w:ascii="仿宋_GB2312" w:eastAsia="仿宋_GB2312" w:hAnsi="仿宋" w:cs="宋体"/>
          <w:color w:val="000000"/>
          <w:sz w:val="32"/>
          <w:szCs w:val="32"/>
        </w:rPr>
      </w:pPr>
      <w:r w:rsidRPr="005F2E9C">
        <w:rPr>
          <w:rFonts w:ascii="仿宋_GB2312" w:eastAsia="仿宋_GB2312" w:hAnsi="仿宋" w:cs="宋体"/>
          <w:color w:val="000000"/>
          <w:sz w:val="32"/>
          <w:szCs w:val="32"/>
        </w:rPr>
        <w:t>1.</w:t>
      </w:r>
      <w:r w:rsidRPr="005F2E9C">
        <w:rPr>
          <w:rFonts w:ascii="仿宋_GB2312" w:eastAsia="仿宋_GB2312" w:hAnsi="仿宋" w:cs="宋体" w:hint="eastAsia"/>
          <w:color w:val="000000"/>
          <w:sz w:val="32"/>
          <w:szCs w:val="32"/>
        </w:rPr>
        <w:t>执行统筹。主要负责根据消费季总体方案和各项单体活动方案，依据活动重要性划分活动层级，并开展分层分级管理；按照活动经费、活动排期和任务规程，把控工作进度，尤其是协调各合作平台、各市州提供的内容和服务支撑；汇总阶段性数据、宣传等方面信息，掌控工作进程，并对其他服务机构进行总体调度协调。（责任单位：省文旅厅产业发展处、同程集团）</w:t>
      </w:r>
    </w:p>
    <w:p w:rsidR="007A7E51" w:rsidRPr="005F2E9C" w:rsidRDefault="007A7E51">
      <w:pPr>
        <w:spacing w:line="558" w:lineRule="exact"/>
        <w:ind w:firstLine="643"/>
        <w:rPr>
          <w:rFonts w:ascii="仿宋_GB2312" w:eastAsia="仿宋_GB2312" w:hAnsi="仿宋" w:cs="宋体"/>
          <w:color w:val="000000"/>
          <w:sz w:val="32"/>
          <w:szCs w:val="32"/>
        </w:rPr>
      </w:pPr>
      <w:r w:rsidRPr="005F2E9C">
        <w:rPr>
          <w:rFonts w:ascii="仿宋_GB2312" w:eastAsia="仿宋_GB2312" w:hAnsi="仿宋" w:cs="宋体"/>
          <w:color w:val="000000"/>
          <w:sz w:val="32"/>
          <w:szCs w:val="32"/>
        </w:rPr>
        <w:t>2.</w:t>
      </w:r>
      <w:r w:rsidRPr="005F2E9C">
        <w:rPr>
          <w:rFonts w:ascii="仿宋_GB2312" w:eastAsia="仿宋_GB2312" w:hAnsi="仿宋" w:cs="宋体" w:hint="eastAsia"/>
          <w:color w:val="000000"/>
          <w:sz w:val="32"/>
          <w:szCs w:val="32"/>
        </w:rPr>
        <w:t>活动宣传：以同程旅游为宣传主阵地，统筹各媒体资源，对活动启动仪式及后续活动宣传报道，充分利用新媒体，开设省文旅厅官方网站及微博、微信公众号宣传专栏，发布文化惠民消费活动资讯，加大宣传推广力度，提高消费季活动的品牌影响力和认知度。（责任单位：厅宣传信息中心、同程集团）</w:t>
      </w:r>
    </w:p>
    <w:p w:rsidR="007A7E51" w:rsidRPr="005F2E9C" w:rsidRDefault="007A7E51">
      <w:pPr>
        <w:spacing w:line="558" w:lineRule="exact"/>
        <w:ind w:firstLine="643"/>
        <w:rPr>
          <w:rFonts w:ascii="仿宋_GB2312" w:eastAsia="仿宋_GB2312" w:hAnsi="仿宋" w:cs="宋体"/>
          <w:color w:val="000000"/>
          <w:sz w:val="32"/>
          <w:szCs w:val="32"/>
        </w:rPr>
      </w:pPr>
      <w:r w:rsidRPr="005F2E9C">
        <w:rPr>
          <w:rFonts w:ascii="仿宋_GB2312" w:eastAsia="仿宋_GB2312" w:hAnsi="仿宋" w:cs="宋体"/>
          <w:color w:val="000000"/>
          <w:sz w:val="32"/>
          <w:szCs w:val="32"/>
        </w:rPr>
        <w:t>3.</w:t>
      </w:r>
      <w:r w:rsidRPr="005F2E9C">
        <w:rPr>
          <w:rFonts w:ascii="仿宋_GB2312" w:eastAsia="仿宋_GB2312" w:hAnsi="仿宋" w:cs="宋体" w:hint="eastAsia"/>
          <w:color w:val="000000"/>
          <w:sz w:val="32"/>
          <w:szCs w:val="32"/>
        </w:rPr>
        <w:t>平台开发及运营：制定活动整体方案，统筹协调各供应单位积极参与；负责“湖南文化旅游消费商城”开发和保障消费季交易页面正常运行；完成消费季所有上架产品的编辑和发布；运营产品数据共享和内容分发渠道；统计整体活动的经济消费大数据。（责任单位：同程集团、湖南一二三零一旅游服务有限公司）</w:t>
      </w:r>
    </w:p>
    <w:p w:rsidR="007A7E51" w:rsidRPr="005F2E9C" w:rsidRDefault="007A7E51">
      <w:pPr>
        <w:spacing w:line="558" w:lineRule="exact"/>
        <w:ind w:firstLine="643"/>
        <w:rPr>
          <w:rFonts w:ascii="仿宋_GB2312" w:eastAsia="仿宋_GB2312" w:hAnsi="仿宋" w:cs="宋体"/>
          <w:color w:val="000000"/>
          <w:sz w:val="32"/>
          <w:szCs w:val="32"/>
        </w:rPr>
      </w:pPr>
      <w:r w:rsidRPr="005F2E9C">
        <w:rPr>
          <w:rFonts w:ascii="仿宋_GB2312" w:eastAsia="仿宋_GB2312" w:hAnsi="仿宋" w:cs="宋体"/>
          <w:color w:val="000000"/>
          <w:sz w:val="32"/>
          <w:szCs w:val="32"/>
        </w:rPr>
        <w:t>4.</w:t>
      </w:r>
      <w:r w:rsidRPr="005F2E9C">
        <w:rPr>
          <w:rFonts w:ascii="仿宋_GB2312" w:eastAsia="仿宋_GB2312" w:hAnsi="仿宋" w:cs="宋体" w:hint="eastAsia"/>
          <w:color w:val="000000"/>
          <w:sz w:val="32"/>
          <w:szCs w:val="32"/>
        </w:rPr>
        <w:t>供应服务：</w:t>
      </w:r>
    </w:p>
    <w:p w:rsidR="007A7E51" w:rsidRPr="005F2E9C" w:rsidRDefault="007A7E51">
      <w:pPr>
        <w:spacing w:line="558" w:lineRule="exact"/>
        <w:ind w:firstLine="643"/>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w:t>
      </w:r>
      <w:r w:rsidRPr="005F2E9C">
        <w:rPr>
          <w:rFonts w:ascii="仿宋_GB2312" w:eastAsia="仿宋_GB2312" w:hAnsi="仿宋" w:cs="宋体"/>
          <w:color w:val="000000"/>
          <w:sz w:val="32"/>
          <w:szCs w:val="32"/>
        </w:rPr>
        <w:t>1</w:t>
      </w:r>
      <w:r w:rsidRPr="005F2E9C">
        <w:rPr>
          <w:rFonts w:ascii="仿宋_GB2312" w:eastAsia="仿宋_GB2312" w:hAnsi="仿宋" w:cs="宋体" w:hint="eastAsia"/>
          <w:color w:val="000000"/>
          <w:sz w:val="32"/>
          <w:szCs w:val="32"/>
        </w:rPr>
        <w:t>）“一卡游湖南”栏目：设计景区优惠促销方案，组织“锦绣潇湘”全域旅游卡合作单位积极参与活动；提供“金牌解说”服务窗口，更新完善景区解说内容；以及在锦绣潇湘系列旅游卡微信公众号平台开设专题和链接消费季活动主页面。（责任单位：湖南一二三零一旅游服务有限公司）</w:t>
      </w:r>
    </w:p>
    <w:p w:rsidR="007A7E51" w:rsidRPr="005F2E9C" w:rsidRDefault="007A7E51">
      <w:pPr>
        <w:spacing w:line="558" w:lineRule="exact"/>
        <w:ind w:firstLine="643"/>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w:t>
      </w:r>
      <w:r w:rsidRPr="005F2E9C">
        <w:rPr>
          <w:rFonts w:ascii="仿宋_GB2312" w:eastAsia="仿宋_GB2312" w:hAnsi="仿宋" w:cs="宋体"/>
          <w:color w:val="000000"/>
          <w:sz w:val="32"/>
          <w:szCs w:val="32"/>
        </w:rPr>
        <w:t>2</w:t>
      </w:r>
      <w:r w:rsidRPr="005F2E9C">
        <w:rPr>
          <w:rFonts w:ascii="仿宋_GB2312" w:eastAsia="仿宋_GB2312" w:hAnsi="仿宋" w:cs="宋体" w:hint="eastAsia"/>
          <w:color w:val="000000"/>
          <w:sz w:val="32"/>
          <w:szCs w:val="32"/>
        </w:rPr>
        <w:t>）“动漫体验”栏目：依托“漫潇湘”、“腾讯游戏”、“网易游戏”等平台优势，组织开展湖南文化、抗击疫情等主题动漫、游戏创作，上线动漫设计、手游等线上消费产品，举办线上展览动漫文化节活动。（责任单位：湖南省动漫游戏协会）</w:t>
      </w:r>
    </w:p>
    <w:p w:rsidR="007A7E51" w:rsidRPr="005F2E9C" w:rsidRDefault="007A7E51">
      <w:pPr>
        <w:spacing w:line="558" w:lineRule="exact"/>
        <w:ind w:firstLine="643"/>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w:t>
      </w:r>
      <w:r w:rsidRPr="005F2E9C">
        <w:rPr>
          <w:rFonts w:ascii="仿宋_GB2312" w:eastAsia="仿宋_GB2312" w:hAnsi="仿宋" w:cs="宋体"/>
          <w:color w:val="000000"/>
          <w:sz w:val="32"/>
          <w:szCs w:val="32"/>
        </w:rPr>
        <w:t>3</w:t>
      </w:r>
      <w:r w:rsidRPr="005F2E9C">
        <w:rPr>
          <w:rFonts w:ascii="仿宋_GB2312" w:eastAsia="仿宋_GB2312" w:hAnsi="仿宋" w:cs="宋体" w:hint="eastAsia"/>
          <w:color w:val="000000"/>
          <w:sz w:val="32"/>
          <w:szCs w:val="32"/>
        </w:rPr>
        <w:t>）“酒店民宿”栏目：组织住宿行业预售、自救策略研究，针对消费季指导行业促销政策的制定；征集全省酒店民宿产品上架消费季推广平台。（责任单位：湖南省旅游学会住宿业分会）</w:t>
      </w:r>
    </w:p>
    <w:p w:rsidR="007A7E51" w:rsidRPr="005F2E9C" w:rsidRDefault="007A7E51">
      <w:pPr>
        <w:spacing w:line="558" w:lineRule="exact"/>
        <w:ind w:firstLine="643"/>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w:t>
      </w:r>
      <w:r w:rsidRPr="005F2E9C">
        <w:rPr>
          <w:rFonts w:ascii="仿宋_GB2312" w:eastAsia="仿宋_GB2312" w:hAnsi="仿宋" w:cs="宋体"/>
          <w:color w:val="000000"/>
          <w:sz w:val="32"/>
          <w:szCs w:val="32"/>
        </w:rPr>
        <w:t>4</w:t>
      </w:r>
      <w:r w:rsidRPr="005F2E9C">
        <w:rPr>
          <w:rFonts w:ascii="仿宋_GB2312" w:eastAsia="仿宋_GB2312" w:hAnsi="仿宋" w:cs="宋体" w:hint="eastAsia"/>
          <w:color w:val="000000"/>
          <w:sz w:val="32"/>
          <w:szCs w:val="32"/>
        </w:rPr>
        <w:t>）“精品线路”栏目：策划消费季可开展的周边游、亲子游等线路产品，重点针对春季赏花、郊游主题；结合“送客入村”奖励办法联系特色村镇组织健康平安产品，开发上架特殊时期的发团线路。（责任单位：湖南省旅行社协会）</w:t>
      </w:r>
    </w:p>
    <w:p w:rsidR="007A7E51" w:rsidRPr="005F2E9C" w:rsidRDefault="007A7E51">
      <w:pPr>
        <w:spacing w:line="558" w:lineRule="exact"/>
        <w:ind w:firstLine="643"/>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w:t>
      </w:r>
      <w:r w:rsidRPr="005F2E9C">
        <w:rPr>
          <w:rFonts w:ascii="仿宋_GB2312" w:eastAsia="仿宋_GB2312" w:hAnsi="仿宋" w:cs="宋体"/>
          <w:color w:val="000000"/>
          <w:sz w:val="32"/>
          <w:szCs w:val="32"/>
        </w:rPr>
        <w:t>5</w:t>
      </w:r>
      <w:r w:rsidRPr="005F2E9C">
        <w:rPr>
          <w:rFonts w:ascii="仿宋_GB2312" w:eastAsia="仿宋_GB2312" w:hAnsi="仿宋" w:cs="宋体" w:hint="eastAsia"/>
          <w:color w:val="000000"/>
          <w:sz w:val="32"/>
          <w:szCs w:val="32"/>
        </w:rPr>
        <w:t>）“这湘有礼”栏目：整理湖南文旅商品名录，打通消费季线上交易功能；以湖南文创“这湘有礼”为基础，整合湖南精品线路“游潇湘”云平台、湖南文旅商城等进行推广。（责任单位：湖南文化创意有限公司、湖南省旅游商品协会）</w:t>
      </w:r>
    </w:p>
    <w:p w:rsidR="007A7E51" w:rsidRPr="005F2E9C" w:rsidRDefault="007A7E51">
      <w:pPr>
        <w:spacing w:line="558" w:lineRule="exact"/>
        <w:ind w:firstLine="643"/>
        <w:rPr>
          <w:rFonts w:ascii="仿宋_GB2312" w:eastAsia="仿宋_GB2312" w:hAnsi="仿宋" w:cs="宋体"/>
          <w:color w:val="000000"/>
          <w:sz w:val="32"/>
          <w:szCs w:val="32"/>
        </w:rPr>
      </w:pPr>
      <w:r w:rsidRPr="005F2E9C">
        <w:rPr>
          <w:rFonts w:ascii="仿宋_GB2312" w:eastAsia="仿宋_GB2312" w:hAnsi="仿宋" w:cs="宋体" w:hint="eastAsia"/>
          <w:color w:val="000000"/>
          <w:sz w:val="32"/>
          <w:szCs w:val="32"/>
        </w:rPr>
        <w:t>（</w:t>
      </w:r>
      <w:r w:rsidRPr="005F2E9C">
        <w:rPr>
          <w:rFonts w:ascii="仿宋_GB2312" w:eastAsia="仿宋_GB2312" w:hAnsi="仿宋" w:cs="宋体"/>
          <w:color w:val="000000"/>
          <w:sz w:val="32"/>
          <w:szCs w:val="32"/>
        </w:rPr>
        <w:t>6</w:t>
      </w:r>
      <w:r w:rsidRPr="005F2E9C">
        <w:rPr>
          <w:rFonts w:ascii="仿宋_GB2312" w:eastAsia="仿宋_GB2312" w:hAnsi="仿宋" w:cs="宋体" w:hint="eastAsia"/>
          <w:color w:val="000000"/>
          <w:sz w:val="32"/>
          <w:szCs w:val="32"/>
        </w:rPr>
        <w:t>）“自驾出游”栏目：策划针对消费季的自驾出游精品线路；在消费季平台发布自驾消费线路产品、营地促销产品。（责任单位：湖南省自驾游协会、湖南省旅游协会旅游装备及户外露营分会）</w:t>
      </w:r>
    </w:p>
    <w:p w:rsidR="007A7E51" w:rsidRPr="005F2E9C" w:rsidRDefault="007A7E51">
      <w:pPr>
        <w:pStyle w:val="NormalWeb"/>
        <w:shd w:val="clear" w:color="auto" w:fill="FFFFFF"/>
        <w:spacing w:before="0" w:beforeAutospacing="0" w:after="0" w:afterAutospacing="0"/>
        <w:ind w:firstLineChars="200" w:firstLine="640"/>
        <w:jc w:val="both"/>
        <w:rPr>
          <w:rFonts w:ascii="仿宋_GB2312" w:eastAsia="仿宋_GB2312" w:hAnsi="仿宋"/>
          <w:color w:val="000000"/>
          <w:kern w:val="2"/>
          <w:sz w:val="32"/>
          <w:szCs w:val="32"/>
        </w:rPr>
      </w:pPr>
      <w:r w:rsidRPr="005F2E9C">
        <w:rPr>
          <w:rFonts w:ascii="仿宋_GB2312" w:eastAsia="仿宋_GB2312" w:hAnsi="仿宋" w:hint="eastAsia"/>
          <w:color w:val="000000"/>
          <w:kern w:val="2"/>
          <w:sz w:val="32"/>
          <w:szCs w:val="32"/>
        </w:rPr>
        <w:t>（</w:t>
      </w:r>
      <w:r w:rsidRPr="005F2E9C">
        <w:rPr>
          <w:rFonts w:ascii="仿宋_GB2312" w:eastAsia="仿宋_GB2312" w:hAnsi="仿宋"/>
          <w:color w:val="000000"/>
          <w:kern w:val="2"/>
          <w:sz w:val="32"/>
          <w:szCs w:val="32"/>
        </w:rPr>
        <w:t>7</w:t>
      </w:r>
      <w:r w:rsidRPr="005F2E9C">
        <w:rPr>
          <w:rFonts w:ascii="仿宋_GB2312" w:eastAsia="仿宋_GB2312" w:hAnsi="仿宋" w:hint="eastAsia"/>
          <w:color w:val="000000"/>
          <w:kern w:val="2"/>
          <w:sz w:val="32"/>
          <w:szCs w:val="32"/>
        </w:rPr>
        <w:t>）“云游潇湘”栏目：整合全省文化场馆、旅游景区、酒店住宿、旅行社等开展线上门票预约、产品预售等活动，加强数字智能科技为自身赋能，引入大数据、人工智能、</w:t>
      </w:r>
      <w:r w:rsidRPr="005F2E9C">
        <w:rPr>
          <w:rFonts w:ascii="仿宋_GB2312" w:eastAsia="仿宋_GB2312" w:hAnsi="仿宋"/>
          <w:color w:val="000000"/>
          <w:kern w:val="2"/>
          <w:sz w:val="32"/>
          <w:szCs w:val="32"/>
        </w:rPr>
        <w:t>AR</w:t>
      </w:r>
      <w:r w:rsidRPr="005F2E9C">
        <w:rPr>
          <w:rFonts w:ascii="仿宋_GB2312" w:eastAsia="仿宋_GB2312" w:hAnsi="仿宋" w:hint="eastAsia"/>
          <w:color w:val="000000"/>
          <w:kern w:val="2"/>
          <w:sz w:val="32"/>
          <w:szCs w:val="32"/>
        </w:rPr>
        <w:t>、</w:t>
      </w:r>
      <w:r w:rsidRPr="005F2E9C">
        <w:rPr>
          <w:rFonts w:ascii="仿宋_GB2312" w:eastAsia="仿宋_GB2312" w:hAnsi="仿宋"/>
          <w:color w:val="000000"/>
          <w:kern w:val="2"/>
          <w:sz w:val="32"/>
          <w:szCs w:val="32"/>
        </w:rPr>
        <w:t>VR</w:t>
      </w:r>
      <w:r w:rsidRPr="005F2E9C">
        <w:rPr>
          <w:rFonts w:ascii="仿宋_GB2312" w:eastAsia="仿宋_GB2312" w:hAnsi="仿宋" w:hint="eastAsia"/>
          <w:color w:val="000000"/>
          <w:kern w:val="2"/>
          <w:sz w:val="32"/>
          <w:szCs w:val="32"/>
        </w:rPr>
        <w:t>等新技术，推动企业智能化运营、借助技术力量提升企业运营效率，加强文旅企业的网络社交营销力度，实现低成本、高效率地传播和营销，实现一部手机游潇湘。（责任单位：湖南易趣在线旅游服务有限公司）</w:t>
      </w:r>
    </w:p>
    <w:p w:rsidR="007A7E51" w:rsidRPr="005F2E9C" w:rsidRDefault="007A7E51">
      <w:pPr>
        <w:pStyle w:val="NormalWeb"/>
        <w:shd w:val="clear" w:color="auto" w:fill="FFFFFF"/>
        <w:spacing w:before="0" w:beforeAutospacing="0" w:after="0" w:afterAutospacing="0"/>
        <w:ind w:firstLineChars="200" w:firstLine="640"/>
        <w:jc w:val="both"/>
        <w:rPr>
          <w:rFonts w:ascii="仿宋_GB2312" w:eastAsia="仿宋_GB2312" w:hAnsi="仿宋"/>
          <w:color w:val="000000"/>
          <w:kern w:val="2"/>
          <w:sz w:val="32"/>
          <w:szCs w:val="32"/>
        </w:rPr>
      </w:pPr>
      <w:r w:rsidRPr="005F2E9C">
        <w:rPr>
          <w:rFonts w:ascii="仿宋_GB2312" w:eastAsia="仿宋_GB2312" w:hAnsi="仿宋" w:hint="eastAsia"/>
          <w:color w:val="000000"/>
          <w:kern w:val="2"/>
          <w:sz w:val="32"/>
          <w:szCs w:val="32"/>
        </w:rPr>
        <w:t>（</w:t>
      </w:r>
      <w:r w:rsidRPr="005F2E9C">
        <w:rPr>
          <w:rFonts w:ascii="仿宋_GB2312" w:eastAsia="仿宋_GB2312" w:hAnsi="仿宋"/>
          <w:color w:val="000000"/>
          <w:kern w:val="2"/>
          <w:sz w:val="32"/>
          <w:szCs w:val="32"/>
        </w:rPr>
        <w:t>8</w:t>
      </w:r>
      <w:r w:rsidRPr="005F2E9C">
        <w:rPr>
          <w:rFonts w:ascii="仿宋_GB2312" w:eastAsia="仿宋_GB2312" w:hAnsi="仿宋" w:hint="eastAsia"/>
          <w:color w:val="000000"/>
          <w:kern w:val="2"/>
          <w:sz w:val="32"/>
          <w:szCs w:val="32"/>
        </w:rPr>
        <w:t>）“非遗好物”栏目：搭建销售平台，整合非遗产品上架，组织开展非遗活动。（责任单位：长沙市荣智非遗文创研究院）</w:t>
      </w:r>
    </w:p>
    <w:p w:rsidR="007A7E51" w:rsidRPr="005F2E9C" w:rsidRDefault="007A7E51">
      <w:pPr>
        <w:pStyle w:val="NormalWeb"/>
        <w:shd w:val="clear" w:color="auto" w:fill="FFFFFF"/>
        <w:spacing w:before="0" w:beforeAutospacing="0" w:after="0" w:afterAutospacing="0"/>
        <w:ind w:firstLineChars="200" w:firstLine="640"/>
        <w:jc w:val="both"/>
        <w:rPr>
          <w:rFonts w:ascii="仿宋_GB2312" w:eastAsia="仿宋_GB2312" w:hAnsi="仿宋"/>
          <w:color w:val="000000"/>
          <w:kern w:val="2"/>
          <w:sz w:val="32"/>
          <w:szCs w:val="32"/>
        </w:rPr>
      </w:pPr>
      <w:r w:rsidRPr="005F2E9C">
        <w:rPr>
          <w:rFonts w:ascii="仿宋_GB2312" w:eastAsia="仿宋_GB2312" w:hAnsi="仿宋" w:hint="eastAsia"/>
          <w:color w:val="000000"/>
          <w:kern w:val="2"/>
          <w:sz w:val="32"/>
          <w:szCs w:val="32"/>
        </w:rPr>
        <w:t>（</w:t>
      </w:r>
      <w:r w:rsidRPr="005F2E9C">
        <w:rPr>
          <w:rFonts w:ascii="仿宋_GB2312" w:eastAsia="仿宋_GB2312" w:hAnsi="仿宋"/>
          <w:color w:val="000000"/>
          <w:kern w:val="2"/>
          <w:sz w:val="32"/>
          <w:szCs w:val="32"/>
        </w:rPr>
        <w:t>9</w:t>
      </w:r>
      <w:r w:rsidRPr="005F2E9C">
        <w:rPr>
          <w:rFonts w:ascii="仿宋_GB2312" w:eastAsia="仿宋_GB2312" w:hAnsi="仿宋" w:hint="eastAsia"/>
          <w:color w:val="000000"/>
          <w:kern w:val="2"/>
          <w:sz w:val="32"/>
          <w:szCs w:val="32"/>
        </w:rPr>
        <w:t>）“文旅装备”栏目：搭建文旅装备交易平台。（责任单位：湖南省旅游协会旅游装备及户外露营分会）</w:t>
      </w:r>
    </w:p>
    <w:p w:rsidR="007A7E51" w:rsidRPr="005F2E9C" w:rsidRDefault="007A7E51">
      <w:pPr>
        <w:pStyle w:val="NormalWeb"/>
        <w:shd w:val="clear" w:color="auto" w:fill="FFFFFF"/>
        <w:spacing w:before="0" w:beforeAutospacing="0" w:after="0" w:afterAutospacing="0"/>
        <w:ind w:firstLineChars="200" w:firstLine="640"/>
        <w:jc w:val="both"/>
        <w:rPr>
          <w:rFonts w:ascii="仿宋_GB2312" w:eastAsia="仿宋_GB2312" w:hAnsi="仿宋"/>
          <w:color w:val="000000"/>
          <w:kern w:val="2"/>
          <w:sz w:val="32"/>
          <w:szCs w:val="32"/>
        </w:rPr>
      </w:pPr>
      <w:r w:rsidRPr="005F2E9C">
        <w:rPr>
          <w:rFonts w:ascii="仿宋_GB2312" w:eastAsia="仿宋_GB2312" w:hAnsi="仿宋" w:hint="eastAsia"/>
          <w:color w:val="000000"/>
          <w:kern w:val="2"/>
          <w:sz w:val="32"/>
          <w:szCs w:val="32"/>
        </w:rPr>
        <w:t>（</w:t>
      </w:r>
      <w:r w:rsidRPr="005F2E9C">
        <w:rPr>
          <w:rFonts w:ascii="仿宋_GB2312" w:eastAsia="仿宋_GB2312" w:hAnsi="仿宋"/>
          <w:color w:val="000000"/>
          <w:kern w:val="2"/>
          <w:sz w:val="32"/>
          <w:szCs w:val="32"/>
        </w:rPr>
        <w:t>10</w:t>
      </w:r>
      <w:r w:rsidRPr="005F2E9C">
        <w:rPr>
          <w:rFonts w:ascii="仿宋_GB2312" w:eastAsia="仿宋_GB2312" w:hAnsi="仿宋" w:hint="eastAsia"/>
          <w:color w:val="000000"/>
          <w:kern w:val="2"/>
          <w:sz w:val="32"/>
          <w:szCs w:val="32"/>
        </w:rPr>
        <w:t>）“美食特产”栏目：整合全省美食、特色商品上架</w:t>
      </w:r>
      <w:r w:rsidRPr="005F2E9C">
        <w:rPr>
          <w:rFonts w:ascii="仿宋_GB2312" w:eastAsia="仿宋_GB2312" w:hAnsi="仿宋" w:hint="eastAsia"/>
          <w:color w:val="000000"/>
          <w:sz w:val="32"/>
          <w:szCs w:val="32"/>
        </w:rPr>
        <w:t>“湖南文化旅游消费商城”</w:t>
      </w:r>
      <w:r w:rsidRPr="005F2E9C">
        <w:rPr>
          <w:rFonts w:ascii="仿宋_GB2312" w:eastAsia="仿宋_GB2312" w:hAnsi="仿宋" w:hint="eastAsia"/>
          <w:color w:val="000000"/>
          <w:kern w:val="2"/>
          <w:sz w:val="32"/>
          <w:szCs w:val="32"/>
        </w:rPr>
        <w:t>展示、交易。（责任单位：</w:t>
      </w:r>
      <w:r w:rsidRPr="005F2E9C">
        <w:rPr>
          <w:rFonts w:ascii="仿宋_GB2312" w:eastAsia="仿宋_GB2312" w:hAnsi="仿宋" w:hint="eastAsia"/>
          <w:color w:val="000000"/>
          <w:sz w:val="32"/>
          <w:szCs w:val="32"/>
        </w:rPr>
        <w:t>湖南省旅游商品协会</w:t>
      </w:r>
      <w:r w:rsidRPr="005F2E9C">
        <w:rPr>
          <w:rFonts w:ascii="仿宋_GB2312" w:eastAsia="仿宋_GB2312" w:hAnsi="仿宋" w:hint="eastAsia"/>
          <w:color w:val="000000"/>
          <w:kern w:val="2"/>
          <w:sz w:val="32"/>
          <w:szCs w:val="32"/>
        </w:rPr>
        <w:t>）</w:t>
      </w:r>
    </w:p>
    <w:p w:rsidR="007A7E51" w:rsidRPr="005F2E9C" w:rsidRDefault="007A7E51">
      <w:pPr>
        <w:pStyle w:val="NormalWeb"/>
        <w:shd w:val="clear" w:color="auto" w:fill="FFFFFF"/>
        <w:spacing w:before="0" w:beforeAutospacing="0" w:after="0" w:afterAutospacing="0"/>
        <w:ind w:firstLineChars="200" w:firstLine="640"/>
        <w:jc w:val="both"/>
        <w:rPr>
          <w:rFonts w:ascii="仿宋_GB2312" w:eastAsia="仿宋_GB2312" w:hAnsi="仿宋"/>
          <w:color w:val="000000"/>
          <w:kern w:val="2"/>
          <w:sz w:val="32"/>
          <w:szCs w:val="32"/>
        </w:rPr>
      </w:pPr>
      <w:r w:rsidRPr="005F2E9C">
        <w:rPr>
          <w:rFonts w:ascii="仿宋_GB2312" w:eastAsia="仿宋_GB2312" w:hAnsi="仿宋" w:hint="eastAsia"/>
          <w:color w:val="000000"/>
          <w:sz w:val="32"/>
          <w:szCs w:val="32"/>
        </w:rPr>
        <w:t>（</w:t>
      </w:r>
      <w:r w:rsidRPr="005F2E9C">
        <w:rPr>
          <w:rFonts w:ascii="仿宋_GB2312" w:eastAsia="仿宋_GB2312" w:hAnsi="仿宋"/>
          <w:color w:val="000000"/>
          <w:sz w:val="32"/>
          <w:szCs w:val="32"/>
        </w:rPr>
        <w:t>11</w:t>
      </w:r>
      <w:r w:rsidRPr="005F2E9C">
        <w:rPr>
          <w:rFonts w:ascii="仿宋_GB2312" w:eastAsia="仿宋_GB2312" w:hAnsi="仿宋" w:hint="eastAsia"/>
          <w:color w:val="000000"/>
          <w:sz w:val="32"/>
          <w:szCs w:val="32"/>
        </w:rPr>
        <w:t>）“湖湘演艺”栏目：</w:t>
      </w:r>
      <w:r w:rsidRPr="005F2E9C">
        <w:rPr>
          <w:rFonts w:ascii="仿宋_GB2312" w:eastAsia="仿宋_GB2312" w:hAnsi="仿宋" w:hint="eastAsia"/>
          <w:color w:val="000000"/>
          <w:kern w:val="2"/>
          <w:sz w:val="32"/>
          <w:szCs w:val="32"/>
        </w:rPr>
        <w:t>整合全省</w:t>
      </w:r>
      <w:r w:rsidRPr="005F2E9C">
        <w:rPr>
          <w:rFonts w:ascii="仿宋_GB2312" w:eastAsia="仿宋_GB2312" w:hAnsi="仿宋" w:hint="eastAsia"/>
          <w:color w:val="000000"/>
          <w:sz w:val="32"/>
          <w:szCs w:val="32"/>
        </w:rPr>
        <w:t>演艺类</w:t>
      </w:r>
      <w:r w:rsidRPr="005F2E9C">
        <w:rPr>
          <w:rFonts w:ascii="仿宋_GB2312" w:eastAsia="仿宋_GB2312" w:hAnsi="仿宋" w:hint="eastAsia"/>
          <w:color w:val="000000"/>
          <w:kern w:val="2"/>
          <w:sz w:val="32"/>
          <w:szCs w:val="32"/>
        </w:rPr>
        <w:t>产品上架</w:t>
      </w:r>
      <w:r w:rsidRPr="005F2E9C">
        <w:rPr>
          <w:rFonts w:ascii="仿宋_GB2312" w:eastAsia="仿宋_GB2312" w:hAnsi="仿宋" w:hint="eastAsia"/>
          <w:color w:val="000000"/>
          <w:sz w:val="32"/>
          <w:szCs w:val="32"/>
        </w:rPr>
        <w:t>“湖南文化旅游消费商城”</w:t>
      </w:r>
      <w:r w:rsidRPr="005F2E9C">
        <w:rPr>
          <w:rFonts w:ascii="仿宋_GB2312" w:eastAsia="仿宋_GB2312" w:hAnsi="仿宋" w:hint="eastAsia"/>
          <w:color w:val="000000"/>
          <w:kern w:val="2"/>
          <w:sz w:val="32"/>
          <w:szCs w:val="32"/>
        </w:rPr>
        <w:t>展示、交易。（责任单位：</w:t>
      </w:r>
      <w:r w:rsidRPr="005F2E9C">
        <w:rPr>
          <w:rFonts w:ascii="仿宋_GB2312" w:eastAsia="仿宋_GB2312" w:hAnsi="仿宋" w:hint="eastAsia"/>
          <w:color w:val="000000"/>
          <w:sz w:val="32"/>
          <w:szCs w:val="32"/>
        </w:rPr>
        <w:t>湖南琴岛文化传播有限公司</w:t>
      </w:r>
      <w:r w:rsidRPr="005F2E9C">
        <w:rPr>
          <w:rFonts w:ascii="仿宋_GB2312" w:eastAsia="仿宋_GB2312" w:hAnsi="仿宋" w:hint="eastAsia"/>
          <w:color w:val="000000"/>
          <w:kern w:val="2"/>
          <w:sz w:val="32"/>
          <w:szCs w:val="32"/>
        </w:rPr>
        <w:t>）</w:t>
      </w:r>
    </w:p>
    <w:p w:rsidR="007A7E51" w:rsidRPr="005F2E9C" w:rsidRDefault="007A7E51">
      <w:pPr>
        <w:spacing w:line="360" w:lineRule="auto"/>
        <w:ind w:firstLineChars="200" w:firstLine="640"/>
        <w:rPr>
          <w:rFonts w:ascii="黑体" w:eastAsia="黑体" w:hAnsi="黑体" w:cs="宋体"/>
          <w:bCs/>
          <w:color w:val="000000"/>
          <w:sz w:val="32"/>
          <w:szCs w:val="32"/>
        </w:rPr>
      </w:pPr>
      <w:r w:rsidRPr="005F2E9C">
        <w:rPr>
          <w:rFonts w:ascii="黑体" w:eastAsia="黑体" w:hAnsi="黑体" w:cs="宋体" w:hint="eastAsia"/>
          <w:bCs/>
          <w:color w:val="000000"/>
          <w:sz w:val="32"/>
          <w:szCs w:val="32"/>
        </w:rPr>
        <w:t>六、进度安排</w:t>
      </w:r>
    </w:p>
    <w:p w:rsidR="007A7E51" w:rsidRPr="005F2E9C" w:rsidRDefault="007A7E51">
      <w:pPr>
        <w:pStyle w:val="NormalWeb"/>
        <w:shd w:val="clear" w:color="auto" w:fill="FFFFFF"/>
        <w:spacing w:before="0" w:beforeAutospacing="0" w:after="0" w:afterAutospacing="0"/>
        <w:ind w:firstLineChars="200" w:firstLine="640"/>
        <w:jc w:val="both"/>
        <w:rPr>
          <w:rFonts w:ascii="仿宋_GB2312" w:eastAsia="仿宋_GB2312" w:hAnsi="仿宋"/>
          <w:color w:val="000000"/>
          <w:kern w:val="2"/>
          <w:sz w:val="32"/>
          <w:szCs w:val="32"/>
        </w:rPr>
      </w:pPr>
      <w:r w:rsidRPr="005F2E9C">
        <w:rPr>
          <w:rFonts w:ascii="仿宋_GB2312" w:eastAsia="仿宋_GB2312" w:hAnsi="仿宋"/>
          <w:color w:val="000000"/>
          <w:kern w:val="2"/>
          <w:sz w:val="32"/>
          <w:szCs w:val="32"/>
        </w:rPr>
        <w:t>1.</w:t>
      </w:r>
      <w:r w:rsidRPr="005F2E9C">
        <w:rPr>
          <w:rFonts w:ascii="仿宋_GB2312" w:eastAsia="仿宋_GB2312" w:hAnsi="仿宋" w:hint="eastAsia"/>
          <w:color w:val="000000"/>
          <w:kern w:val="2"/>
          <w:sz w:val="32"/>
          <w:szCs w:val="32"/>
        </w:rPr>
        <w:t>平台整合上线（</w:t>
      </w:r>
      <w:smartTag w:uri="urn:schemas-microsoft-com:office:smarttags" w:element="chsdate">
        <w:smartTagPr>
          <w:attr w:name="IsROCDate" w:val="False"/>
          <w:attr w:name="IsLunarDate" w:val="False"/>
          <w:attr w:name="Day" w:val="11"/>
          <w:attr w:name="Month" w:val="3"/>
          <w:attr w:name="Year" w:val="2020"/>
        </w:smartTagPr>
        <w:r w:rsidRPr="005F2E9C">
          <w:rPr>
            <w:rFonts w:ascii="仿宋_GB2312" w:eastAsia="仿宋_GB2312" w:hAnsi="仿宋"/>
            <w:color w:val="000000"/>
            <w:kern w:val="2"/>
            <w:sz w:val="32"/>
            <w:szCs w:val="32"/>
          </w:rPr>
          <w:t>3</w:t>
        </w:r>
        <w:r w:rsidRPr="005F2E9C">
          <w:rPr>
            <w:rFonts w:ascii="仿宋_GB2312" w:eastAsia="仿宋_GB2312" w:hAnsi="仿宋" w:hint="eastAsia"/>
            <w:color w:val="000000"/>
            <w:kern w:val="2"/>
            <w:sz w:val="32"/>
            <w:szCs w:val="32"/>
          </w:rPr>
          <w:t>月</w:t>
        </w:r>
        <w:r w:rsidRPr="005F2E9C">
          <w:rPr>
            <w:rFonts w:ascii="仿宋_GB2312" w:eastAsia="仿宋_GB2312" w:hAnsi="仿宋"/>
            <w:color w:val="000000"/>
            <w:kern w:val="2"/>
            <w:sz w:val="32"/>
            <w:szCs w:val="32"/>
          </w:rPr>
          <w:t>11</w:t>
        </w:r>
        <w:r w:rsidRPr="005F2E9C">
          <w:rPr>
            <w:rFonts w:ascii="仿宋_GB2312" w:eastAsia="仿宋_GB2312" w:hAnsi="仿宋" w:hint="eastAsia"/>
            <w:color w:val="000000"/>
            <w:kern w:val="2"/>
            <w:sz w:val="32"/>
            <w:szCs w:val="32"/>
          </w:rPr>
          <w:t>日</w:t>
        </w:r>
      </w:smartTag>
      <w:r w:rsidRPr="005F2E9C">
        <w:rPr>
          <w:rFonts w:ascii="仿宋_GB2312" w:eastAsia="仿宋_GB2312" w:hAnsi="仿宋" w:hint="eastAsia"/>
          <w:color w:val="000000"/>
          <w:kern w:val="2"/>
          <w:sz w:val="32"/>
          <w:szCs w:val="32"/>
        </w:rPr>
        <w:t>）</w:t>
      </w:r>
    </w:p>
    <w:p w:rsidR="007A7E51" w:rsidRPr="005F2E9C" w:rsidRDefault="007A7E51">
      <w:pPr>
        <w:pStyle w:val="NormalWeb"/>
        <w:shd w:val="clear" w:color="auto" w:fill="FFFFFF"/>
        <w:spacing w:before="0" w:beforeAutospacing="0" w:after="0" w:afterAutospacing="0"/>
        <w:ind w:firstLineChars="200" w:firstLine="640"/>
        <w:jc w:val="both"/>
        <w:rPr>
          <w:rFonts w:ascii="仿宋_GB2312" w:eastAsia="仿宋_GB2312" w:hAnsi="仿宋"/>
          <w:color w:val="000000"/>
          <w:sz w:val="32"/>
          <w:szCs w:val="32"/>
        </w:rPr>
      </w:pPr>
      <w:r w:rsidRPr="005F2E9C">
        <w:rPr>
          <w:rFonts w:ascii="仿宋_GB2312" w:eastAsia="仿宋_GB2312" w:hAnsi="仿宋" w:hint="eastAsia"/>
          <w:color w:val="000000"/>
          <w:sz w:val="32"/>
          <w:szCs w:val="32"/>
        </w:rPr>
        <w:t>出台“春暖潇湘”湖南文化旅游网络消费季执行方案，细化任务分工，下发《通知》，收集全省活动产品信息、营销政策等内容，履行政府采购程序，选定合作平台供应商，整合平台上线。</w:t>
      </w:r>
    </w:p>
    <w:p w:rsidR="007A7E51" w:rsidRPr="005F2E9C" w:rsidRDefault="007A7E51">
      <w:pPr>
        <w:pStyle w:val="NormalWeb"/>
        <w:shd w:val="clear" w:color="auto" w:fill="FFFFFF"/>
        <w:spacing w:before="0" w:beforeAutospacing="0" w:after="0" w:afterAutospacing="0"/>
        <w:ind w:firstLineChars="200" w:firstLine="640"/>
        <w:jc w:val="both"/>
        <w:rPr>
          <w:rFonts w:ascii="仿宋_GB2312" w:eastAsia="仿宋_GB2312" w:hAnsi="仿宋"/>
          <w:color w:val="000000"/>
          <w:sz w:val="32"/>
          <w:szCs w:val="32"/>
        </w:rPr>
      </w:pPr>
      <w:r w:rsidRPr="005F2E9C">
        <w:rPr>
          <w:rFonts w:ascii="仿宋_GB2312" w:eastAsia="仿宋_GB2312" w:hAnsi="仿宋"/>
          <w:color w:val="000000"/>
          <w:sz w:val="32"/>
          <w:szCs w:val="32"/>
        </w:rPr>
        <w:t>2.</w:t>
      </w:r>
      <w:r w:rsidRPr="005F2E9C">
        <w:rPr>
          <w:rFonts w:ascii="仿宋_GB2312" w:eastAsia="仿宋_GB2312" w:hAnsi="仿宋" w:hint="eastAsia"/>
          <w:color w:val="000000"/>
          <w:sz w:val="32"/>
          <w:szCs w:val="32"/>
        </w:rPr>
        <w:t>消费季工作调度会（</w:t>
      </w:r>
      <w:smartTag w:uri="urn:schemas-microsoft-com:office:smarttags" w:element="chsdate">
        <w:smartTagPr>
          <w:attr w:name="IsROCDate" w:val="False"/>
          <w:attr w:name="IsLunarDate" w:val="False"/>
          <w:attr w:name="Day" w:val="12"/>
          <w:attr w:name="Month" w:val="3"/>
          <w:attr w:name="Year" w:val="2020"/>
        </w:smartTagPr>
        <w:r w:rsidRPr="005F2E9C">
          <w:rPr>
            <w:rFonts w:ascii="仿宋_GB2312" w:eastAsia="仿宋_GB2312" w:hAnsi="仿宋"/>
            <w:color w:val="000000"/>
            <w:sz w:val="32"/>
            <w:szCs w:val="32"/>
          </w:rPr>
          <w:t>3</w:t>
        </w:r>
        <w:r w:rsidRPr="005F2E9C">
          <w:rPr>
            <w:rFonts w:ascii="仿宋_GB2312" w:eastAsia="仿宋_GB2312" w:hAnsi="仿宋" w:hint="eastAsia"/>
            <w:color w:val="000000"/>
            <w:sz w:val="32"/>
            <w:szCs w:val="32"/>
          </w:rPr>
          <w:t>月</w:t>
        </w:r>
        <w:r w:rsidRPr="005F2E9C">
          <w:rPr>
            <w:rFonts w:ascii="仿宋_GB2312" w:eastAsia="仿宋_GB2312" w:hAnsi="仿宋"/>
            <w:color w:val="000000"/>
            <w:sz w:val="32"/>
            <w:szCs w:val="32"/>
          </w:rPr>
          <w:t>12</w:t>
        </w:r>
        <w:r w:rsidRPr="005F2E9C">
          <w:rPr>
            <w:rFonts w:ascii="仿宋_GB2312" w:eastAsia="仿宋_GB2312" w:hAnsi="仿宋" w:hint="eastAsia"/>
            <w:color w:val="000000"/>
            <w:sz w:val="32"/>
            <w:szCs w:val="32"/>
          </w:rPr>
          <w:t>日</w:t>
        </w:r>
      </w:smartTag>
      <w:r w:rsidRPr="005F2E9C">
        <w:rPr>
          <w:rFonts w:ascii="仿宋_GB2312" w:eastAsia="仿宋_GB2312" w:hAnsi="仿宋" w:hint="eastAsia"/>
          <w:color w:val="000000"/>
          <w:sz w:val="32"/>
          <w:szCs w:val="32"/>
        </w:rPr>
        <w:t>）</w:t>
      </w:r>
    </w:p>
    <w:p w:rsidR="007A7E51" w:rsidRPr="005F2E9C" w:rsidRDefault="007A7E51">
      <w:pPr>
        <w:pStyle w:val="NormalWeb"/>
        <w:shd w:val="clear" w:color="auto" w:fill="FFFFFF"/>
        <w:spacing w:before="0" w:beforeAutospacing="0" w:after="0" w:afterAutospacing="0"/>
        <w:ind w:firstLineChars="200" w:firstLine="640"/>
        <w:jc w:val="both"/>
        <w:rPr>
          <w:rFonts w:ascii="仿宋_GB2312" w:eastAsia="仿宋_GB2312" w:hAnsi="仿宋"/>
          <w:color w:val="000000"/>
          <w:sz w:val="32"/>
          <w:szCs w:val="32"/>
        </w:rPr>
      </w:pPr>
      <w:r w:rsidRPr="005F2E9C">
        <w:rPr>
          <w:rFonts w:ascii="仿宋_GB2312" w:eastAsia="仿宋_GB2312" w:hAnsi="仿宋" w:hint="eastAsia"/>
          <w:color w:val="000000"/>
          <w:sz w:val="32"/>
          <w:szCs w:val="32"/>
        </w:rPr>
        <w:t>组织活动参与方召开协调会议，与市州进行沟通衔接，确保各项工作有序推进，启动活动预热宣传。</w:t>
      </w:r>
    </w:p>
    <w:p w:rsidR="007A7E51" w:rsidRPr="005F2E9C" w:rsidRDefault="007A7E51">
      <w:pPr>
        <w:pStyle w:val="NormalWeb"/>
        <w:shd w:val="clear" w:color="auto" w:fill="FFFFFF"/>
        <w:spacing w:before="0" w:beforeAutospacing="0" w:after="0" w:afterAutospacing="0"/>
        <w:ind w:firstLineChars="200" w:firstLine="640"/>
        <w:jc w:val="both"/>
        <w:rPr>
          <w:rFonts w:ascii="仿宋_GB2312" w:eastAsia="仿宋_GB2312" w:hAnsi="仿宋"/>
          <w:color w:val="000000"/>
          <w:sz w:val="32"/>
          <w:szCs w:val="32"/>
        </w:rPr>
      </w:pPr>
      <w:r w:rsidRPr="005F2E9C">
        <w:rPr>
          <w:rFonts w:ascii="仿宋_GB2312" w:eastAsia="仿宋_GB2312" w:hAnsi="仿宋"/>
          <w:color w:val="000000"/>
          <w:sz w:val="32"/>
          <w:szCs w:val="32"/>
        </w:rPr>
        <w:t>3.</w:t>
      </w:r>
      <w:r w:rsidRPr="005F2E9C">
        <w:rPr>
          <w:rFonts w:ascii="仿宋_GB2312" w:eastAsia="仿宋_GB2312" w:hAnsi="仿宋" w:hint="eastAsia"/>
          <w:color w:val="000000"/>
          <w:sz w:val="32"/>
          <w:szCs w:val="32"/>
        </w:rPr>
        <w:t>消费季活动试播（</w:t>
      </w:r>
      <w:smartTag w:uri="urn:schemas-microsoft-com:office:smarttags" w:element="chsdate">
        <w:smartTagPr>
          <w:attr w:name="IsROCDate" w:val="False"/>
          <w:attr w:name="IsLunarDate" w:val="False"/>
          <w:attr w:name="Day" w:val="16"/>
          <w:attr w:name="Month" w:val="3"/>
          <w:attr w:name="Year" w:val="2020"/>
        </w:smartTagPr>
        <w:r w:rsidRPr="005F2E9C">
          <w:rPr>
            <w:rFonts w:ascii="仿宋_GB2312" w:eastAsia="仿宋_GB2312" w:hAnsi="仿宋"/>
            <w:color w:val="000000"/>
            <w:sz w:val="32"/>
            <w:szCs w:val="32"/>
          </w:rPr>
          <w:t>3</w:t>
        </w:r>
        <w:r w:rsidRPr="005F2E9C">
          <w:rPr>
            <w:rFonts w:ascii="仿宋_GB2312" w:eastAsia="仿宋_GB2312" w:hAnsi="仿宋" w:hint="eastAsia"/>
            <w:color w:val="000000"/>
            <w:sz w:val="32"/>
            <w:szCs w:val="32"/>
          </w:rPr>
          <w:t>月</w:t>
        </w:r>
        <w:r w:rsidRPr="005F2E9C">
          <w:rPr>
            <w:rFonts w:ascii="仿宋_GB2312" w:eastAsia="仿宋_GB2312" w:hAnsi="仿宋"/>
            <w:color w:val="000000"/>
            <w:sz w:val="32"/>
            <w:szCs w:val="32"/>
          </w:rPr>
          <w:t>16</w:t>
        </w:r>
        <w:r w:rsidRPr="005F2E9C">
          <w:rPr>
            <w:rFonts w:ascii="仿宋_GB2312" w:eastAsia="仿宋_GB2312" w:hAnsi="仿宋" w:hint="eastAsia"/>
            <w:color w:val="000000"/>
            <w:sz w:val="32"/>
            <w:szCs w:val="32"/>
          </w:rPr>
          <w:t>日</w:t>
        </w:r>
      </w:smartTag>
      <w:r w:rsidRPr="005F2E9C">
        <w:rPr>
          <w:rFonts w:ascii="仿宋_GB2312" w:eastAsia="仿宋_GB2312" w:hAnsi="仿宋" w:hint="eastAsia"/>
          <w:color w:val="000000"/>
          <w:sz w:val="32"/>
          <w:szCs w:val="32"/>
        </w:rPr>
        <w:t>）</w:t>
      </w:r>
    </w:p>
    <w:p w:rsidR="007A7E51" w:rsidRPr="005F2E9C" w:rsidRDefault="007A7E51">
      <w:pPr>
        <w:pStyle w:val="NormalWeb"/>
        <w:shd w:val="clear" w:color="auto" w:fill="FFFFFF"/>
        <w:spacing w:before="0" w:beforeAutospacing="0" w:after="0" w:afterAutospacing="0"/>
        <w:ind w:firstLineChars="200" w:firstLine="640"/>
        <w:jc w:val="both"/>
        <w:rPr>
          <w:rFonts w:ascii="仿宋_GB2312" w:eastAsia="仿宋_GB2312" w:hAnsi="仿宋"/>
          <w:color w:val="000000"/>
          <w:sz w:val="32"/>
          <w:szCs w:val="32"/>
        </w:rPr>
      </w:pPr>
      <w:r w:rsidRPr="005F2E9C">
        <w:rPr>
          <w:rFonts w:ascii="仿宋_GB2312" w:eastAsia="仿宋_GB2312" w:hAnsi="仿宋" w:hint="eastAsia"/>
          <w:color w:val="000000"/>
          <w:sz w:val="32"/>
          <w:szCs w:val="32"/>
        </w:rPr>
        <w:t>就“春暖潇湘”湖南文化旅游消费季的各项准备工作进行验收，“湖南文旅消费商城平台”试营运、启动仪式彩排。</w:t>
      </w:r>
    </w:p>
    <w:p w:rsidR="007A7E51" w:rsidRPr="005F2E9C" w:rsidRDefault="007A7E51">
      <w:pPr>
        <w:pStyle w:val="NormalWeb"/>
        <w:shd w:val="clear" w:color="auto" w:fill="FFFFFF"/>
        <w:spacing w:before="0" w:beforeAutospacing="0" w:after="0" w:afterAutospacing="0"/>
        <w:ind w:firstLineChars="200" w:firstLine="640"/>
        <w:jc w:val="both"/>
        <w:rPr>
          <w:rFonts w:ascii="仿宋_GB2312" w:eastAsia="仿宋_GB2312" w:hAnsi="仿宋"/>
          <w:color w:val="000000"/>
          <w:sz w:val="32"/>
          <w:szCs w:val="32"/>
        </w:rPr>
      </w:pPr>
      <w:r w:rsidRPr="005F2E9C">
        <w:rPr>
          <w:rFonts w:ascii="仿宋_GB2312" w:eastAsia="仿宋_GB2312" w:hAnsi="仿宋"/>
          <w:color w:val="000000"/>
          <w:sz w:val="32"/>
          <w:szCs w:val="32"/>
        </w:rPr>
        <w:t>4.</w:t>
      </w:r>
      <w:r w:rsidRPr="005F2E9C">
        <w:rPr>
          <w:rFonts w:ascii="仿宋_GB2312" w:eastAsia="仿宋_GB2312" w:hAnsi="仿宋" w:hint="eastAsia"/>
          <w:color w:val="000000"/>
          <w:sz w:val="32"/>
          <w:szCs w:val="32"/>
        </w:rPr>
        <w:t>启动仪式（</w:t>
      </w:r>
      <w:smartTag w:uri="urn:schemas-microsoft-com:office:smarttags" w:element="chsdate">
        <w:smartTagPr>
          <w:attr w:name="IsROCDate" w:val="False"/>
          <w:attr w:name="IsLunarDate" w:val="False"/>
          <w:attr w:name="Day" w:val="17"/>
          <w:attr w:name="Month" w:val="3"/>
          <w:attr w:name="Year" w:val="2020"/>
        </w:smartTagPr>
        <w:r w:rsidRPr="005F2E9C">
          <w:rPr>
            <w:rFonts w:ascii="仿宋_GB2312" w:eastAsia="仿宋_GB2312" w:hAnsi="仿宋"/>
            <w:color w:val="000000"/>
            <w:sz w:val="32"/>
            <w:szCs w:val="32"/>
          </w:rPr>
          <w:t>3</w:t>
        </w:r>
        <w:r w:rsidRPr="005F2E9C">
          <w:rPr>
            <w:rFonts w:ascii="仿宋_GB2312" w:eastAsia="仿宋_GB2312" w:hAnsi="仿宋" w:hint="eastAsia"/>
            <w:color w:val="000000"/>
            <w:sz w:val="32"/>
            <w:szCs w:val="32"/>
          </w:rPr>
          <w:t>月</w:t>
        </w:r>
        <w:r w:rsidRPr="005F2E9C">
          <w:rPr>
            <w:rFonts w:ascii="仿宋_GB2312" w:eastAsia="仿宋_GB2312" w:hAnsi="仿宋"/>
            <w:color w:val="000000"/>
            <w:sz w:val="32"/>
            <w:szCs w:val="32"/>
          </w:rPr>
          <w:t>17</w:t>
        </w:r>
        <w:r w:rsidRPr="005F2E9C">
          <w:rPr>
            <w:rFonts w:ascii="仿宋_GB2312" w:eastAsia="仿宋_GB2312" w:hAnsi="仿宋" w:hint="eastAsia"/>
            <w:color w:val="000000"/>
            <w:sz w:val="32"/>
            <w:szCs w:val="32"/>
          </w:rPr>
          <w:t>日</w:t>
        </w:r>
      </w:smartTag>
      <w:r w:rsidRPr="005F2E9C">
        <w:rPr>
          <w:rFonts w:ascii="仿宋_GB2312" w:eastAsia="仿宋_GB2312" w:hAnsi="仿宋" w:hint="eastAsia"/>
          <w:color w:val="000000"/>
          <w:sz w:val="32"/>
          <w:szCs w:val="32"/>
        </w:rPr>
        <w:t>）</w:t>
      </w:r>
    </w:p>
    <w:p w:rsidR="007A7E51" w:rsidRPr="005F2E9C" w:rsidRDefault="007A7E51">
      <w:pPr>
        <w:pStyle w:val="NormalWeb"/>
        <w:shd w:val="clear" w:color="auto" w:fill="FFFFFF"/>
        <w:spacing w:before="0" w:beforeAutospacing="0" w:after="0" w:afterAutospacing="0"/>
        <w:ind w:firstLineChars="200" w:firstLine="640"/>
        <w:jc w:val="both"/>
        <w:rPr>
          <w:rFonts w:ascii="仿宋_GB2312" w:eastAsia="仿宋_GB2312" w:hAnsi="仿宋"/>
          <w:color w:val="000000"/>
          <w:sz w:val="32"/>
          <w:szCs w:val="32"/>
        </w:rPr>
      </w:pPr>
      <w:r w:rsidRPr="005F2E9C">
        <w:rPr>
          <w:rFonts w:ascii="仿宋_GB2312" w:eastAsia="仿宋_GB2312" w:hAnsi="仿宋" w:hint="eastAsia"/>
          <w:color w:val="000000"/>
          <w:sz w:val="32"/>
          <w:szCs w:val="32"/>
        </w:rPr>
        <w:t>举办启动仪式，平台上线，开展重要节点、品牌活动。</w:t>
      </w:r>
    </w:p>
    <w:p w:rsidR="007A7E51" w:rsidRPr="005F2E9C" w:rsidRDefault="007A7E51">
      <w:pPr>
        <w:pStyle w:val="NormalWeb"/>
        <w:shd w:val="clear" w:color="auto" w:fill="FFFFFF"/>
        <w:spacing w:before="0" w:beforeAutospacing="0" w:after="0" w:afterAutospacing="0"/>
        <w:ind w:firstLineChars="200" w:firstLine="640"/>
        <w:jc w:val="both"/>
        <w:rPr>
          <w:rFonts w:ascii="仿宋_GB2312" w:eastAsia="仿宋_GB2312" w:hAnsi="仿宋"/>
          <w:color w:val="000000"/>
          <w:sz w:val="32"/>
          <w:szCs w:val="32"/>
        </w:rPr>
      </w:pPr>
      <w:r w:rsidRPr="005F2E9C">
        <w:rPr>
          <w:rFonts w:ascii="仿宋_GB2312" w:eastAsia="仿宋_GB2312" w:hAnsi="仿宋"/>
          <w:color w:val="000000"/>
          <w:sz w:val="32"/>
          <w:szCs w:val="32"/>
        </w:rPr>
        <w:t>5.</w:t>
      </w:r>
      <w:r w:rsidRPr="005F2E9C">
        <w:rPr>
          <w:rFonts w:ascii="仿宋_GB2312" w:eastAsia="仿宋_GB2312" w:hAnsi="仿宋" w:hint="eastAsia"/>
          <w:color w:val="000000"/>
          <w:sz w:val="32"/>
          <w:szCs w:val="32"/>
        </w:rPr>
        <w:t>总结验收阶段（</w:t>
      </w:r>
      <w:r w:rsidRPr="005F2E9C">
        <w:rPr>
          <w:rFonts w:ascii="仿宋_GB2312" w:eastAsia="仿宋_GB2312" w:hAnsi="仿宋"/>
          <w:color w:val="000000"/>
          <w:sz w:val="32"/>
          <w:szCs w:val="32"/>
        </w:rPr>
        <w:t>4</w:t>
      </w:r>
      <w:r w:rsidRPr="005F2E9C">
        <w:rPr>
          <w:rFonts w:ascii="仿宋_GB2312" w:eastAsia="仿宋_GB2312" w:hAnsi="仿宋" w:hint="eastAsia"/>
          <w:color w:val="000000"/>
          <w:sz w:val="32"/>
          <w:szCs w:val="32"/>
        </w:rPr>
        <w:t>月</w:t>
      </w:r>
      <w:r w:rsidRPr="005F2E9C">
        <w:rPr>
          <w:rFonts w:ascii="仿宋_GB2312" w:eastAsia="仿宋_GB2312" w:hAnsi="仿宋"/>
          <w:color w:val="000000"/>
          <w:sz w:val="32"/>
          <w:szCs w:val="32"/>
        </w:rPr>
        <w:t>15</w:t>
      </w:r>
      <w:r w:rsidRPr="005F2E9C">
        <w:rPr>
          <w:rFonts w:ascii="仿宋_GB2312" w:eastAsia="仿宋_GB2312" w:hAnsi="仿宋" w:hint="eastAsia"/>
          <w:color w:val="000000"/>
          <w:sz w:val="32"/>
          <w:szCs w:val="32"/>
        </w:rPr>
        <w:t>至</w:t>
      </w:r>
      <w:smartTag w:uri="urn:schemas-microsoft-com:office:smarttags" w:element="chsdate">
        <w:smartTagPr>
          <w:attr w:name="IsROCDate" w:val="False"/>
          <w:attr w:name="IsLunarDate" w:val="False"/>
          <w:attr w:name="Day" w:val="17"/>
          <w:attr w:name="Month" w:val="5"/>
          <w:attr w:name="Year" w:val="2020"/>
        </w:smartTagPr>
        <w:r w:rsidRPr="005F2E9C">
          <w:rPr>
            <w:rFonts w:ascii="仿宋_GB2312" w:eastAsia="仿宋_GB2312" w:hAnsi="仿宋"/>
            <w:color w:val="000000"/>
            <w:sz w:val="32"/>
            <w:szCs w:val="32"/>
          </w:rPr>
          <w:t>5</w:t>
        </w:r>
        <w:r w:rsidRPr="005F2E9C">
          <w:rPr>
            <w:rFonts w:ascii="仿宋_GB2312" w:eastAsia="仿宋_GB2312" w:hAnsi="仿宋" w:hint="eastAsia"/>
            <w:color w:val="000000"/>
            <w:sz w:val="32"/>
            <w:szCs w:val="32"/>
          </w:rPr>
          <w:t>月</w:t>
        </w:r>
        <w:r w:rsidRPr="005F2E9C">
          <w:rPr>
            <w:rFonts w:ascii="仿宋_GB2312" w:eastAsia="仿宋_GB2312" w:hAnsi="仿宋"/>
            <w:color w:val="000000"/>
            <w:sz w:val="32"/>
            <w:szCs w:val="32"/>
          </w:rPr>
          <w:t>17</w:t>
        </w:r>
        <w:r w:rsidRPr="005F2E9C">
          <w:rPr>
            <w:rFonts w:ascii="仿宋_GB2312" w:eastAsia="仿宋_GB2312" w:hAnsi="仿宋" w:hint="eastAsia"/>
            <w:color w:val="000000"/>
            <w:sz w:val="32"/>
            <w:szCs w:val="32"/>
          </w:rPr>
          <w:t>日</w:t>
        </w:r>
      </w:smartTag>
      <w:r w:rsidRPr="005F2E9C">
        <w:rPr>
          <w:rFonts w:ascii="仿宋_GB2312" w:eastAsia="仿宋_GB2312" w:hAnsi="仿宋" w:hint="eastAsia"/>
          <w:color w:val="000000"/>
          <w:sz w:val="32"/>
          <w:szCs w:val="32"/>
        </w:rPr>
        <w:t>）</w:t>
      </w:r>
    </w:p>
    <w:p w:rsidR="007A7E51" w:rsidRPr="005F2E9C" w:rsidRDefault="007A7E51">
      <w:pPr>
        <w:pStyle w:val="NormalWeb"/>
        <w:shd w:val="clear" w:color="auto" w:fill="FFFFFF"/>
        <w:spacing w:before="0" w:beforeAutospacing="0" w:after="0" w:afterAutospacing="0"/>
        <w:ind w:firstLineChars="200" w:firstLine="640"/>
        <w:jc w:val="both"/>
        <w:rPr>
          <w:rFonts w:ascii="仿宋_GB2312" w:eastAsia="仿宋_GB2312" w:hAnsi="仿宋"/>
          <w:color w:val="000000"/>
          <w:sz w:val="32"/>
          <w:szCs w:val="32"/>
        </w:rPr>
      </w:pPr>
      <w:r w:rsidRPr="005F2E9C">
        <w:rPr>
          <w:rFonts w:ascii="仿宋_GB2312" w:eastAsia="仿宋_GB2312" w:hAnsi="仿宋" w:hint="eastAsia"/>
          <w:color w:val="000000"/>
          <w:sz w:val="32"/>
          <w:szCs w:val="32"/>
        </w:rPr>
        <w:t>进行活动、项目阶段性总结；归档整理消费季数据信息，开展评估分析；召开活动总结会。根据活动执行效果筹备延续启动夏季消费节有关工作。</w:t>
      </w:r>
    </w:p>
    <w:p w:rsidR="007A7E51" w:rsidRPr="005F2E9C" w:rsidRDefault="007A7E51">
      <w:pPr>
        <w:pStyle w:val="NormalWeb"/>
        <w:shd w:val="clear" w:color="auto" w:fill="FFFFFF"/>
        <w:spacing w:before="0" w:beforeAutospacing="0" w:after="0" w:afterAutospacing="0"/>
        <w:jc w:val="both"/>
        <w:rPr>
          <w:rFonts w:ascii="仿宋_GB2312" w:eastAsia="仿宋_GB2312" w:hAnsi="仿宋"/>
          <w:color w:val="000000"/>
          <w:kern w:val="2"/>
          <w:sz w:val="32"/>
          <w:szCs w:val="32"/>
        </w:rPr>
      </w:pPr>
      <w:r w:rsidRPr="005F2E9C">
        <w:rPr>
          <w:rFonts w:ascii="仿宋_GB2312" w:eastAsia="仿宋_GB2312" w:hAnsi="仿宋" w:hint="eastAsia"/>
          <w:color w:val="000000"/>
          <w:kern w:val="2"/>
          <w:sz w:val="32"/>
          <w:szCs w:val="32"/>
        </w:rPr>
        <w:t>附件：“春暖潇湘”</w:t>
      </w:r>
      <w:r w:rsidRPr="005F2E9C">
        <w:rPr>
          <w:rFonts w:ascii="仿宋_GB2312" w:eastAsia="仿宋_GB2312" w:hAnsi="仿宋" w:hint="eastAsia"/>
          <w:color w:val="000000"/>
          <w:sz w:val="32"/>
          <w:szCs w:val="32"/>
        </w:rPr>
        <w:t>湖南</w:t>
      </w:r>
      <w:r w:rsidRPr="005F2E9C">
        <w:rPr>
          <w:rFonts w:ascii="仿宋_GB2312" w:eastAsia="仿宋_GB2312" w:hAnsi="仿宋" w:hint="eastAsia"/>
          <w:color w:val="000000"/>
          <w:kern w:val="2"/>
          <w:sz w:val="32"/>
          <w:szCs w:val="32"/>
        </w:rPr>
        <w:t>文化旅游网络消费季组委会成员名单</w:t>
      </w:r>
    </w:p>
    <w:p w:rsidR="007A7E51" w:rsidRPr="005F2E9C" w:rsidRDefault="007A7E51">
      <w:pPr>
        <w:pStyle w:val="NormalWeb"/>
        <w:shd w:val="clear" w:color="auto" w:fill="FFFFFF"/>
        <w:spacing w:before="0" w:beforeAutospacing="0" w:after="0" w:afterAutospacing="0"/>
        <w:rPr>
          <w:rFonts w:ascii="仿宋_GB2312" w:eastAsia="仿宋_GB2312" w:hAnsi="仿宋"/>
          <w:color w:val="000000"/>
          <w:kern w:val="2"/>
          <w:sz w:val="32"/>
          <w:szCs w:val="32"/>
        </w:rPr>
      </w:pPr>
      <w:r w:rsidRPr="005F2E9C">
        <w:rPr>
          <w:rFonts w:ascii="仿宋_GB2312" w:eastAsia="仿宋_GB2312" w:hAnsi="仿宋" w:hint="eastAsia"/>
          <w:color w:val="000000"/>
          <w:kern w:val="2"/>
          <w:sz w:val="32"/>
          <w:szCs w:val="32"/>
        </w:rPr>
        <w:t>附件</w:t>
      </w:r>
    </w:p>
    <w:p w:rsidR="007A7E51" w:rsidRPr="005F2E9C" w:rsidRDefault="007A7E51">
      <w:pPr>
        <w:pStyle w:val="NormalWeb"/>
        <w:shd w:val="clear" w:color="auto" w:fill="FFFFFF"/>
        <w:spacing w:before="0" w:beforeAutospacing="0" w:after="0" w:afterAutospacing="0"/>
        <w:rPr>
          <w:rFonts w:ascii="华文中宋" w:eastAsia="华文中宋" w:hAnsi="华文中宋"/>
          <w:b/>
          <w:bCs/>
          <w:color w:val="000000"/>
          <w:sz w:val="44"/>
          <w:szCs w:val="44"/>
        </w:rPr>
      </w:pPr>
      <w:r w:rsidRPr="005F2E9C">
        <w:rPr>
          <w:rFonts w:ascii="华文中宋" w:eastAsia="华文中宋" w:hAnsi="华文中宋" w:hint="eastAsia"/>
          <w:b/>
          <w:bCs/>
          <w:color w:val="000000"/>
          <w:sz w:val="44"/>
          <w:szCs w:val="44"/>
        </w:rPr>
        <w:t>“春暖潇湘”湖南文化旅游网络消费季组委会</w:t>
      </w:r>
    </w:p>
    <w:p w:rsidR="007A7E51" w:rsidRPr="005F2E9C" w:rsidRDefault="007A7E51">
      <w:pPr>
        <w:pStyle w:val="NormalWeb"/>
        <w:shd w:val="clear" w:color="auto" w:fill="FFFFFF"/>
        <w:spacing w:before="0" w:beforeAutospacing="0" w:after="0" w:afterAutospacing="0"/>
        <w:jc w:val="center"/>
        <w:rPr>
          <w:rFonts w:ascii="华文中宋" w:eastAsia="华文中宋" w:hAnsi="华文中宋"/>
          <w:b/>
          <w:bCs/>
          <w:color w:val="000000"/>
          <w:sz w:val="44"/>
          <w:szCs w:val="44"/>
        </w:rPr>
      </w:pPr>
      <w:r w:rsidRPr="005F2E9C">
        <w:rPr>
          <w:rFonts w:ascii="华文中宋" w:eastAsia="华文中宋" w:hAnsi="华文中宋" w:hint="eastAsia"/>
          <w:b/>
          <w:bCs/>
          <w:color w:val="000000"/>
          <w:sz w:val="44"/>
          <w:szCs w:val="44"/>
        </w:rPr>
        <w:t>成员人员名单</w:t>
      </w:r>
    </w:p>
    <w:p w:rsidR="007A7E51" w:rsidRPr="005F2E9C" w:rsidRDefault="007A7E51">
      <w:pPr>
        <w:pStyle w:val="NormalWeb"/>
        <w:shd w:val="clear" w:color="auto" w:fill="FFFFFF"/>
        <w:spacing w:before="0" w:beforeAutospacing="0" w:after="0" w:afterAutospacing="0"/>
        <w:ind w:firstLineChars="200" w:firstLine="883"/>
        <w:jc w:val="center"/>
        <w:rPr>
          <w:rFonts w:ascii="华文中宋" w:eastAsia="华文中宋" w:hAnsi="华文中宋"/>
          <w:b/>
          <w:bCs/>
          <w:color w:val="000000"/>
          <w:sz w:val="44"/>
          <w:szCs w:val="44"/>
        </w:rPr>
      </w:pPr>
    </w:p>
    <w:p w:rsidR="007A7E51" w:rsidRPr="005F2E9C" w:rsidRDefault="007A7E51">
      <w:pPr>
        <w:rPr>
          <w:rFonts w:ascii="楷体" w:eastAsia="楷体" w:hAnsi="楷体"/>
          <w:b/>
          <w:bCs/>
          <w:color w:val="000000"/>
          <w:sz w:val="32"/>
          <w:szCs w:val="36"/>
        </w:rPr>
      </w:pPr>
      <w:r w:rsidRPr="005F2E9C">
        <w:rPr>
          <w:rFonts w:ascii="楷体" w:eastAsia="楷体" w:hAnsi="楷体"/>
          <w:b/>
          <w:bCs/>
          <w:color w:val="000000"/>
          <w:sz w:val="32"/>
          <w:szCs w:val="36"/>
        </w:rPr>
        <w:t>1.</w:t>
      </w:r>
      <w:r w:rsidRPr="005F2E9C">
        <w:rPr>
          <w:rFonts w:ascii="楷体" w:eastAsia="楷体" w:hAnsi="楷体" w:hint="eastAsia"/>
          <w:b/>
          <w:bCs/>
          <w:color w:val="000000"/>
          <w:sz w:val="32"/>
          <w:szCs w:val="36"/>
        </w:rPr>
        <w:t>组委会</w:t>
      </w:r>
    </w:p>
    <w:p w:rsidR="007A7E51" w:rsidRPr="005F2E9C" w:rsidRDefault="007A7E51">
      <w:pPr>
        <w:rPr>
          <w:rFonts w:ascii="仿宋_GB2312" w:eastAsia="仿宋_GB2312" w:hAnsi="黑体"/>
          <w:color w:val="000000"/>
          <w:sz w:val="32"/>
          <w:szCs w:val="36"/>
        </w:rPr>
      </w:pPr>
      <w:r w:rsidRPr="005F2E9C">
        <w:rPr>
          <w:rFonts w:ascii="仿宋_GB2312" w:eastAsia="仿宋_GB2312" w:hAnsi="黑体" w:hint="eastAsia"/>
          <w:color w:val="000000"/>
          <w:sz w:val="32"/>
          <w:szCs w:val="36"/>
        </w:rPr>
        <w:t>组委会顾问：</w:t>
      </w:r>
    </w:p>
    <w:p w:rsidR="007A7E51" w:rsidRPr="005F2E9C" w:rsidRDefault="007A7E51">
      <w:pPr>
        <w:ind w:leftChars="304" w:left="638"/>
        <w:rPr>
          <w:rFonts w:ascii="仿宋_GB2312" w:eastAsia="仿宋_GB2312" w:hAnsi="黑体"/>
          <w:color w:val="000000"/>
          <w:sz w:val="32"/>
          <w:szCs w:val="36"/>
        </w:rPr>
      </w:pPr>
      <w:r w:rsidRPr="005F2E9C">
        <w:rPr>
          <w:rFonts w:ascii="仿宋_GB2312" w:eastAsia="仿宋_GB2312" w:hAnsi="黑体" w:hint="eastAsia"/>
          <w:color w:val="000000"/>
          <w:sz w:val="32"/>
          <w:szCs w:val="36"/>
        </w:rPr>
        <w:t>禹新荣</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省委宣传部副部长、省文化和旅游厅党组书记陈献春</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省文化和旅游厅党组副书记、厅长</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吴志祥</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同程集团创始人、董事长</w:t>
      </w:r>
    </w:p>
    <w:p w:rsidR="007A7E51" w:rsidRPr="005F2E9C" w:rsidRDefault="007A7E51">
      <w:pPr>
        <w:rPr>
          <w:rFonts w:ascii="仿宋_GB2312" w:eastAsia="仿宋_GB2312" w:hAnsi="黑体"/>
          <w:color w:val="000000"/>
          <w:sz w:val="32"/>
          <w:szCs w:val="36"/>
        </w:rPr>
      </w:pPr>
      <w:r w:rsidRPr="005F2E9C">
        <w:rPr>
          <w:rFonts w:ascii="仿宋_GB2312" w:eastAsia="仿宋_GB2312" w:hAnsi="黑体" w:hint="eastAsia"/>
          <w:color w:val="000000"/>
          <w:sz w:val="32"/>
          <w:szCs w:val="36"/>
        </w:rPr>
        <w:t>组委会主任：</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肖凌之</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省文化和旅游厅党组成员、副厅长</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马和平</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同程旅游联合创始人、同程艺龙</w:t>
      </w:r>
      <w:r w:rsidRPr="005F2E9C">
        <w:rPr>
          <w:rFonts w:ascii="仿宋_GB2312" w:eastAsia="仿宋_GB2312" w:hAnsi="黑体"/>
          <w:color w:val="000000"/>
          <w:sz w:val="32"/>
          <w:szCs w:val="36"/>
        </w:rPr>
        <w:t xml:space="preserve">CEO </w:t>
      </w:r>
    </w:p>
    <w:p w:rsidR="007A7E51" w:rsidRPr="005F2E9C" w:rsidRDefault="007A7E51">
      <w:pPr>
        <w:rPr>
          <w:rFonts w:ascii="仿宋_GB2312" w:eastAsia="仿宋_GB2312" w:hAnsi="黑体"/>
          <w:color w:val="000000"/>
          <w:sz w:val="32"/>
          <w:szCs w:val="36"/>
        </w:rPr>
      </w:pPr>
      <w:r w:rsidRPr="005F2E9C">
        <w:rPr>
          <w:rFonts w:ascii="仿宋_GB2312" w:eastAsia="仿宋_GB2312" w:hAnsi="黑体" w:hint="eastAsia"/>
          <w:color w:val="000000"/>
          <w:sz w:val="32"/>
          <w:szCs w:val="36"/>
        </w:rPr>
        <w:t>组委会副主任：</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胡丕志</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省文化和旅游厅产业发展处处长</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王</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凯</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同程集团副总裁、同程文旅</w:t>
      </w:r>
      <w:r w:rsidRPr="005F2E9C">
        <w:rPr>
          <w:rFonts w:ascii="仿宋_GB2312" w:eastAsia="仿宋_GB2312" w:hAnsi="黑体"/>
          <w:color w:val="000000"/>
          <w:sz w:val="32"/>
          <w:szCs w:val="36"/>
        </w:rPr>
        <w:t>CEO</w:t>
      </w:r>
    </w:p>
    <w:p w:rsidR="007A7E51" w:rsidRPr="005F2E9C" w:rsidRDefault="007A7E51">
      <w:pPr>
        <w:rPr>
          <w:rFonts w:ascii="仿宋_GB2312" w:eastAsia="仿宋_GB2312" w:hAnsi="黑体"/>
          <w:color w:val="000000"/>
          <w:sz w:val="32"/>
          <w:szCs w:val="36"/>
        </w:rPr>
      </w:pPr>
      <w:r w:rsidRPr="005F2E9C">
        <w:rPr>
          <w:rFonts w:ascii="仿宋_GB2312" w:eastAsia="仿宋_GB2312" w:hAnsi="黑体" w:hint="eastAsia"/>
          <w:color w:val="000000"/>
          <w:sz w:val="32"/>
          <w:szCs w:val="36"/>
        </w:rPr>
        <w:t>组委会成员：</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刘</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禹</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省文化和旅游厅产业发展处副处长</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陈岳安</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省文化和旅游厅产业发展处二级调研员</w:t>
      </w:r>
    </w:p>
    <w:p w:rsidR="007A7E51" w:rsidRPr="005F2E9C" w:rsidRDefault="007A7E51">
      <w:pPr>
        <w:rPr>
          <w:rFonts w:ascii="楷体" w:eastAsia="楷体" w:hAnsi="楷体"/>
          <w:b/>
          <w:bCs/>
          <w:color w:val="000000"/>
          <w:sz w:val="32"/>
          <w:szCs w:val="36"/>
        </w:rPr>
      </w:pPr>
      <w:r w:rsidRPr="005F2E9C">
        <w:rPr>
          <w:rFonts w:ascii="楷体" w:eastAsia="楷体" w:hAnsi="楷体"/>
          <w:b/>
          <w:bCs/>
          <w:color w:val="000000"/>
          <w:sz w:val="32"/>
          <w:szCs w:val="36"/>
        </w:rPr>
        <w:t xml:space="preserve">    2.</w:t>
      </w:r>
      <w:r w:rsidRPr="005F2E9C">
        <w:rPr>
          <w:rFonts w:ascii="楷体" w:eastAsia="楷体" w:hAnsi="楷体" w:hint="eastAsia"/>
          <w:b/>
          <w:bCs/>
          <w:color w:val="000000"/>
          <w:sz w:val="32"/>
          <w:szCs w:val="36"/>
        </w:rPr>
        <w:t>执委会</w:t>
      </w:r>
    </w:p>
    <w:p w:rsidR="007A7E51" w:rsidRPr="005F2E9C" w:rsidRDefault="007A7E51" w:rsidP="005F2E9C">
      <w:pPr>
        <w:ind w:firstLineChars="196" w:firstLine="627"/>
        <w:rPr>
          <w:rFonts w:ascii="楷体" w:eastAsia="楷体" w:hAnsi="楷体"/>
          <w:b/>
          <w:bCs/>
          <w:color w:val="000000"/>
          <w:sz w:val="32"/>
          <w:szCs w:val="36"/>
        </w:rPr>
      </w:pPr>
      <w:r w:rsidRPr="005F2E9C">
        <w:rPr>
          <w:rFonts w:ascii="楷体" w:eastAsia="楷体" w:hAnsi="楷体" w:hint="eastAsia"/>
          <w:b/>
          <w:bCs/>
          <w:color w:val="000000"/>
          <w:sz w:val="32"/>
          <w:szCs w:val="36"/>
        </w:rPr>
        <w:t>组委会下设执委会，</w:t>
      </w:r>
      <w:r w:rsidRPr="005F2E9C">
        <w:rPr>
          <w:rFonts w:ascii="仿宋_GB2312" w:eastAsia="仿宋_GB2312" w:hAnsi="黑体" w:hint="eastAsia"/>
          <w:color w:val="000000"/>
          <w:sz w:val="32"/>
          <w:szCs w:val="36"/>
        </w:rPr>
        <w:t>组成名单如下：</w:t>
      </w:r>
    </w:p>
    <w:p w:rsidR="007A7E51" w:rsidRPr="005F2E9C" w:rsidRDefault="007A7E51">
      <w:pPr>
        <w:ind w:firstLine="645"/>
        <w:rPr>
          <w:rFonts w:ascii="楷体" w:eastAsia="楷体" w:hAnsi="楷体"/>
          <w:b/>
          <w:bCs/>
          <w:color w:val="000000"/>
          <w:sz w:val="32"/>
          <w:szCs w:val="36"/>
        </w:rPr>
      </w:pPr>
      <w:r w:rsidRPr="005F2E9C">
        <w:rPr>
          <w:rFonts w:ascii="仿宋_GB2312" w:eastAsia="仿宋_GB2312" w:hAnsi="黑体" w:hint="eastAsia"/>
          <w:color w:val="000000"/>
          <w:sz w:val="32"/>
          <w:szCs w:val="36"/>
        </w:rPr>
        <w:t>主</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任：</w:t>
      </w:r>
    </w:p>
    <w:p w:rsidR="007A7E51" w:rsidRPr="005F2E9C" w:rsidRDefault="007A7E51">
      <w:pPr>
        <w:ind w:firstLine="645"/>
        <w:rPr>
          <w:rFonts w:ascii="仿宋_GB2312" w:eastAsia="仿宋_GB2312" w:hAnsi="黑体"/>
          <w:color w:val="000000"/>
          <w:sz w:val="32"/>
          <w:szCs w:val="36"/>
        </w:rPr>
      </w:pPr>
      <w:r w:rsidRPr="005F2E9C">
        <w:rPr>
          <w:rFonts w:ascii="仿宋_GB2312" w:eastAsia="仿宋_GB2312" w:hAnsi="黑体" w:hint="eastAsia"/>
          <w:color w:val="000000"/>
          <w:sz w:val="32"/>
          <w:szCs w:val="36"/>
        </w:rPr>
        <w:t>陈</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平</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湖南一二三零一旅游服务有限公司总经理</w:t>
      </w:r>
    </w:p>
    <w:p w:rsidR="007A7E51" w:rsidRPr="005F2E9C" w:rsidRDefault="007A7E51">
      <w:pPr>
        <w:ind w:firstLine="645"/>
        <w:rPr>
          <w:rFonts w:ascii="仿宋_GB2312" w:eastAsia="仿宋_GB2312" w:hAnsi="黑体"/>
          <w:color w:val="000000"/>
          <w:sz w:val="32"/>
          <w:szCs w:val="36"/>
        </w:rPr>
      </w:pPr>
      <w:r w:rsidRPr="005F2E9C">
        <w:rPr>
          <w:rFonts w:ascii="仿宋_GB2312" w:eastAsia="仿宋_GB2312" w:hAnsi="黑体" w:hint="eastAsia"/>
          <w:color w:val="000000"/>
          <w:sz w:val="32"/>
          <w:szCs w:val="36"/>
        </w:rPr>
        <w:t>副主任：</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璩</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毅</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湖南文化创意有限公司董事长</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李聚谷</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湖南易趣在线旅游服务有限公司总经理</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color w:val="000000"/>
          <w:sz w:val="32"/>
          <w:szCs w:val="36"/>
        </w:rPr>
        <w:t>  </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游潇湘</w:t>
      </w:r>
      <w:r w:rsidRPr="005F2E9C">
        <w:rPr>
          <w:rFonts w:ascii="仿宋_GB2312" w:eastAsia="仿宋_GB2312" w:hAnsi="黑体"/>
          <w:color w:val="000000"/>
          <w:sz w:val="32"/>
          <w:szCs w:val="36"/>
        </w:rPr>
        <w:t>"</w:t>
      </w:r>
      <w:r w:rsidRPr="005F2E9C">
        <w:rPr>
          <w:rFonts w:ascii="仿宋_GB2312" w:eastAsia="仿宋_GB2312" w:hAnsi="黑体" w:hint="eastAsia"/>
          <w:color w:val="000000"/>
          <w:sz w:val="32"/>
          <w:szCs w:val="36"/>
        </w:rPr>
        <w:t>精品线路云平台负责人</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成</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员：</w:t>
      </w:r>
    </w:p>
    <w:p w:rsidR="007A7E51" w:rsidRPr="005F2E9C" w:rsidRDefault="007A7E51">
      <w:pPr>
        <w:ind w:leftChars="304" w:left="638"/>
        <w:rPr>
          <w:rFonts w:ascii="仿宋_GB2312" w:eastAsia="仿宋_GB2312" w:hAnsi="黑体"/>
          <w:color w:val="000000"/>
          <w:sz w:val="32"/>
          <w:szCs w:val="36"/>
        </w:rPr>
      </w:pPr>
      <w:r w:rsidRPr="005F2E9C">
        <w:rPr>
          <w:rFonts w:ascii="仿宋_GB2312" w:eastAsia="仿宋_GB2312" w:hAnsi="黑体" w:hint="eastAsia"/>
          <w:color w:val="000000"/>
          <w:sz w:val="32"/>
          <w:szCs w:val="36"/>
        </w:rPr>
        <w:t>殷海雄</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湖南省旅游学会常务副会长</w:t>
      </w:r>
    </w:p>
    <w:p w:rsidR="007A7E51" w:rsidRPr="005F2E9C" w:rsidRDefault="007A7E51">
      <w:pPr>
        <w:ind w:leftChars="304" w:left="638"/>
        <w:rPr>
          <w:rFonts w:ascii="仿宋_GB2312" w:eastAsia="仿宋_GB2312" w:hAnsi="黑体"/>
          <w:color w:val="000000"/>
          <w:sz w:val="32"/>
          <w:szCs w:val="36"/>
        </w:rPr>
      </w:pPr>
      <w:r w:rsidRPr="005F2E9C">
        <w:rPr>
          <w:rFonts w:ascii="仿宋_GB2312" w:eastAsia="仿宋_GB2312" w:hAnsi="黑体" w:hint="eastAsia"/>
          <w:color w:val="000000"/>
          <w:sz w:val="32"/>
          <w:szCs w:val="36"/>
        </w:rPr>
        <w:t>杨春玉</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湖南省动漫游戏协会副会长兼秘书长</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毛桃芝</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湖南省旅游商品协会会长</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黎</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力</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湖南省旅行社协会秘书长</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梁</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明</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湖南省旅游商品协会秘书长</w:t>
      </w:r>
    </w:p>
    <w:p w:rsidR="007A7E51" w:rsidRPr="005F2E9C" w:rsidRDefault="007A7E51">
      <w:pPr>
        <w:ind w:leftChars="304" w:left="1982" w:hangingChars="420" w:hanging="1344"/>
        <w:rPr>
          <w:rFonts w:ascii="仿宋_GB2312" w:eastAsia="仿宋_GB2312" w:hAnsi="黑体"/>
          <w:color w:val="000000"/>
          <w:sz w:val="32"/>
          <w:szCs w:val="36"/>
        </w:rPr>
      </w:pPr>
      <w:r w:rsidRPr="005F2E9C">
        <w:rPr>
          <w:rFonts w:ascii="仿宋_GB2312" w:eastAsia="仿宋_GB2312" w:hAnsi="黑体" w:hint="eastAsia"/>
          <w:color w:val="000000"/>
          <w:sz w:val="32"/>
          <w:szCs w:val="36"/>
        </w:rPr>
        <w:t>谭署洸</w:t>
      </w:r>
      <w:r w:rsidRPr="005F2E9C">
        <w:rPr>
          <w:rFonts w:ascii="仿宋_GB2312" w:eastAsia="仿宋_GB2312" w:hAnsi="黑体"/>
          <w:color w:val="000000"/>
          <w:sz w:val="32"/>
          <w:szCs w:val="36"/>
        </w:rPr>
        <w:t xml:space="preserve"> </w:t>
      </w:r>
      <w:r w:rsidRPr="005F2E9C">
        <w:rPr>
          <w:rStyle w:val="NormalCharacter"/>
          <w:rFonts w:ascii="仿宋" w:eastAsia="仿宋" w:hAnsi="仿宋" w:hint="eastAsia"/>
          <w:color w:val="000000"/>
          <w:sz w:val="32"/>
          <w:szCs w:val="32"/>
        </w:rPr>
        <w:t>湖南省旅游协会旅游装备及户外露营分会会长</w:t>
      </w:r>
    </w:p>
    <w:p w:rsidR="007A7E51" w:rsidRPr="005F2E9C" w:rsidRDefault="007A7E51">
      <w:pPr>
        <w:ind w:firstLineChars="200" w:firstLine="640"/>
        <w:rPr>
          <w:rFonts w:ascii="仿宋_GB2312" w:eastAsia="仿宋_GB2312" w:hAnsi="黑体"/>
          <w:color w:val="000000"/>
          <w:sz w:val="32"/>
          <w:szCs w:val="36"/>
        </w:rPr>
      </w:pPr>
      <w:r w:rsidRPr="005F2E9C">
        <w:rPr>
          <w:rStyle w:val="NormalCharacter"/>
          <w:rFonts w:ascii="仿宋" w:eastAsia="仿宋" w:hAnsi="仿宋" w:hint="eastAsia"/>
          <w:color w:val="000000"/>
          <w:sz w:val="32"/>
          <w:szCs w:val="32"/>
        </w:rPr>
        <w:t>傅</w:t>
      </w:r>
      <w:r w:rsidRPr="005F2E9C">
        <w:rPr>
          <w:rStyle w:val="NormalCharacter"/>
          <w:rFonts w:ascii="仿宋" w:eastAsia="仿宋" w:hAnsi="仿宋"/>
          <w:color w:val="000000"/>
          <w:sz w:val="32"/>
          <w:szCs w:val="32"/>
        </w:rPr>
        <w:t xml:space="preserve">  </w:t>
      </w:r>
      <w:r w:rsidRPr="005F2E9C">
        <w:rPr>
          <w:rStyle w:val="NormalCharacter"/>
          <w:rFonts w:ascii="仿宋" w:eastAsia="仿宋" w:hAnsi="仿宋" w:hint="eastAsia"/>
          <w:color w:val="000000"/>
          <w:sz w:val="32"/>
          <w:szCs w:val="32"/>
        </w:rPr>
        <w:t>鹏</w:t>
      </w:r>
      <w:r w:rsidRPr="005F2E9C">
        <w:rPr>
          <w:rStyle w:val="NormalCharacter"/>
          <w:rFonts w:ascii="仿宋" w:eastAsia="仿宋" w:hAnsi="仿宋"/>
          <w:color w:val="000000"/>
          <w:sz w:val="32"/>
          <w:szCs w:val="32"/>
        </w:rPr>
        <w:t xml:space="preserve">  </w:t>
      </w:r>
      <w:r w:rsidRPr="005F2E9C">
        <w:rPr>
          <w:rStyle w:val="NormalCharacter"/>
          <w:rFonts w:ascii="仿宋" w:eastAsia="仿宋" w:hAnsi="仿宋" w:hint="eastAsia"/>
          <w:color w:val="000000"/>
          <w:sz w:val="32"/>
          <w:szCs w:val="32"/>
        </w:rPr>
        <w:t>湖南省旅游饭店协会民宿客栈分会会长</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胡</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勐</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湖南省旅游学会住宿业分会执行会长</w:t>
      </w:r>
    </w:p>
    <w:p w:rsidR="007A7E51" w:rsidRPr="005F2E9C" w:rsidRDefault="007A7E51">
      <w:pPr>
        <w:tabs>
          <w:tab w:val="left" w:pos="531"/>
        </w:tabs>
        <w:spacing w:line="360" w:lineRule="auto"/>
        <w:ind w:firstLineChars="200" w:firstLine="640"/>
        <w:rPr>
          <w:rStyle w:val="NormalCharacter"/>
          <w:rFonts w:ascii="仿宋" w:eastAsia="仿宋" w:hAnsi="仿宋"/>
          <w:color w:val="000000"/>
          <w:sz w:val="32"/>
          <w:szCs w:val="32"/>
        </w:rPr>
      </w:pPr>
      <w:r w:rsidRPr="005F2E9C">
        <w:rPr>
          <w:rStyle w:val="NormalCharacter"/>
          <w:rFonts w:ascii="仿宋" w:eastAsia="仿宋" w:hAnsi="仿宋" w:hint="eastAsia"/>
          <w:color w:val="000000"/>
          <w:sz w:val="32"/>
          <w:szCs w:val="32"/>
        </w:rPr>
        <w:t>邹丽娜</w:t>
      </w:r>
      <w:r w:rsidRPr="005F2E9C">
        <w:rPr>
          <w:rStyle w:val="NormalCharacter"/>
          <w:rFonts w:ascii="仿宋" w:eastAsia="仿宋" w:hAnsi="仿宋"/>
          <w:color w:val="000000"/>
          <w:sz w:val="32"/>
          <w:szCs w:val="32"/>
        </w:rPr>
        <w:t xml:space="preserve">  </w:t>
      </w:r>
      <w:r w:rsidRPr="005F2E9C">
        <w:rPr>
          <w:rStyle w:val="NormalCharacter"/>
          <w:rFonts w:ascii="仿宋" w:eastAsia="仿宋" w:hAnsi="仿宋" w:hint="eastAsia"/>
          <w:color w:val="000000"/>
          <w:sz w:val="32"/>
          <w:szCs w:val="32"/>
        </w:rPr>
        <w:t>湖南日报社全域旅游有限责任公司董事长</w:t>
      </w:r>
    </w:p>
    <w:p w:rsidR="007A7E51" w:rsidRPr="005F2E9C" w:rsidRDefault="007A7E51">
      <w:pPr>
        <w:spacing w:line="360" w:lineRule="auto"/>
        <w:ind w:firstLineChars="200" w:firstLine="640"/>
        <w:rPr>
          <w:rFonts w:ascii="仿宋_GB2312" w:eastAsia="仿宋_GB2312" w:hAnsi="黑体"/>
          <w:color w:val="000000"/>
          <w:sz w:val="32"/>
          <w:szCs w:val="36"/>
        </w:rPr>
      </w:pPr>
      <w:r w:rsidRPr="005F2E9C">
        <w:rPr>
          <w:rStyle w:val="NormalCharacter"/>
          <w:rFonts w:ascii="仿宋" w:eastAsia="仿宋" w:hAnsi="仿宋" w:hint="eastAsia"/>
          <w:color w:val="000000"/>
          <w:sz w:val="32"/>
          <w:szCs w:val="32"/>
        </w:rPr>
        <w:t>张</w:t>
      </w:r>
      <w:r w:rsidRPr="005F2E9C">
        <w:rPr>
          <w:rStyle w:val="NormalCharacter"/>
          <w:rFonts w:ascii="仿宋" w:eastAsia="仿宋" w:hAnsi="仿宋"/>
          <w:color w:val="000000"/>
          <w:sz w:val="32"/>
          <w:szCs w:val="32"/>
        </w:rPr>
        <w:t xml:space="preserve">  </w:t>
      </w:r>
      <w:r w:rsidRPr="005F2E9C">
        <w:rPr>
          <w:rStyle w:val="NormalCharacter"/>
          <w:rFonts w:ascii="仿宋" w:eastAsia="仿宋" w:hAnsi="仿宋" w:hint="eastAsia"/>
          <w:color w:val="000000"/>
          <w:sz w:val="32"/>
          <w:szCs w:val="32"/>
        </w:rPr>
        <w:t>勇</w:t>
      </w:r>
      <w:r w:rsidRPr="005F2E9C">
        <w:rPr>
          <w:rStyle w:val="NormalCharacter"/>
          <w:rFonts w:ascii="仿宋" w:eastAsia="仿宋" w:hAnsi="仿宋"/>
          <w:color w:val="000000"/>
          <w:sz w:val="32"/>
          <w:szCs w:val="32"/>
        </w:rPr>
        <w:t xml:space="preserve">  </w:t>
      </w:r>
      <w:r w:rsidRPr="005F2E9C">
        <w:rPr>
          <w:rStyle w:val="NormalCharacter"/>
          <w:rFonts w:ascii="仿宋" w:eastAsia="仿宋" w:hAnsi="仿宋" w:hint="eastAsia"/>
          <w:color w:val="000000"/>
          <w:sz w:val="32"/>
          <w:szCs w:val="32"/>
        </w:rPr>
        <w:t>湖南红网文化传播有限公司总经理</w:t>
      </w:r>
      <w:r w:rsidRPr="005F2E9C">
        <w:rPr>
          <w:rStyle w:val="NormalCharacter"/>
          <w:rFonts w:ascii="仿宋" w:eastAsia="仿宋" w:hAnsi="仿宋"/>
          <w:color w:val="000000"/>
          <w:sz w:val="32"/>
          <w:szCs w:val="32"/>
        </w:rPr>
        <w:t xml:space="preserve"> </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黄</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盈</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新浪湖南总经理、总编辑</w:t>
      </w:r>
    </w:p>
    <w:p w:rsidR="007A7E51" w:rsidRPr="005F2E9C" w:rsidRDefault="007A7E51">
      <w:pPr>
        <w:ind w:firstLine="645"/>
        <w:rPr>
          <w:rFonts w:ascii="仿宋_GB2312" w:eastAsia="仿宋_GB2312" w:hAnsi="黑体"/>
          <w:color w:val="000000"/>
          <w:sz w:val="32"/>
          <w:szCs w:val="36"/>
        </w:rPr>
      </w:pPr>
      <w:r w:rsidRPr="005F2E9C">
        <w:rPr>
          <w:rFonts w:ascii="仿宋_GB2312" w:eastAsia="仿宋_GB2312" w:hAnsi="黑体" w:hint="eastAsia"/>
          <w:color w:val="000000"/>
          <w:sz w:val="32"/>
          <w:szCs w:val="36"/>
        </w:rPr>
        <w:t>夏</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敏</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腾讯大湘网文旅中心总监</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黄玉洁</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网易湖南总经理助理兼新闻主编</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明</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伟</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唯港时尚传媒联合创始人兼总经理</w:t>
      </w:r>
    </w:p>
    <w:p w:rsidR="007A7E51" w:rsidRPr="005F2E9C" w:rsidRDefault="007A7E51">
      <w:pPr>
        <w:ind w:firstLineChars="200" w:firstLine="640"/>
        <w:rPr>
          <w:rFonts w:ascii="仿宋_GB2312" w:eastAsia="仿宋_GB2312" w:hAnsi="黑体"/>
          <w:color w:val="000000"/>
          <w:sz w:val="32"/>
          <w:szCs w:val="36"/>
        </w:rPr>
      </w:pPr>
      <w:r w:rsidRPr="005F2E9C">
        <w:rPr>
          <w:rFonts w:ascii="仿宋_GB2312" w:eastAsia="仿宋_GB2312" w:hAnsi="黑体" w:hint="eastAsia"/>
          <w:color w:val="000000"/>
          <w:sz w:val="32"/>
          <w:szCs w:val="36"/>
        </w:rPr>
        <w:t>田雄狮</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湖南文化创意有限公司总经理</w:t>
      </w:r>
    </w:p>
    <w:p w:rsidR="007A7E51" w:rsidRPr="005F2E9C" w:rsidRDefault="007A7E51">
      <w:pPr>
        <w:ind w:firstLine="645"/>
        <w:rPr>
          <w:rFonts w:ascii="仿宋_GB2312" w:eastAsia="仿宋_GB2312" w:hAnsi="黑体"/>
          <w:color w:val="000000"/>
          <w:sz w:val="32"/>
          <w:szCs w:val="36"/>
        </w:rPr>
      </w:pPr>
      <w:r w:rsidRPr="005F2E9C">
        <w:rPr>
          <w:rFonts w:ascii="仿宋_GB2312" w:eastAsia="仿宋_GB2312" w:hAnsi="黑体" w:hint="eastAsia"/>
          <w:color w:val="000000"/>
          <w:sz w:val="32"/>
          <w:szCs w:val="36"/>
        </w:rPr>
        <w:t>肖</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华</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长沙市荣智非遗文创研究院总经理</w:t>
      </w:r>
    </w:p>
    <w:p w:rsidR="007A7E51" w:rsidRPr="005F2E9C" w:rsidRDefault="007A7E51">
      <w:pPr>
        <w:ind w:firstLine="645"/>
        <w:rPr>
          <w:rFonts w:ascii="仿宋_GB2312" w:eastAsia="仿宋_GB2312" w:hAnsi="黑体"/>
          <w:color w:val="000000"/>
          <w:sz w:val="32"/>
          <w:szCs w:val="36"/>
        </w:rPr>
      </w:pPr>
      <w:r w:rsidRPr="005F2E9C">
        <w:rPr>
          <w:rFonts w:ascii="仿宋_GB2312" w:eastAsia="仿宋_GB2312" w:hAnsi="黑体" w:hint="eastAsia"/>
          <w:color w:val="000000"/>
          <w:sz w:val="32"/>
          <w:szCs w:val="36"/>
        </w:rPr>
        <w:t>张普龙</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湖南琴岛文化传播有限公司总经理</w:t>
      </w:r>
    </w:p>
    <w:p w:rsidR="007A7E51" w:rsidRPr="005F2E9C" w:rsidRDefault="007A7E51">
      <w:pPr>
        <w:ind w:firstLine="645"/>
        <w:rPr>
          <w:rFonts w:ascii="仿宋_GB2312" w:eastAsia="仿宋_GB2312" w:hAnsi="黑体"/>
          <w:color w:val="000000"/>
          <w:sz w:val="32"/>
          <w:szCs w:val="36"/>
        </w:rPr>
      </w:pPr>
      <w:r w:rsidRPr="005F2E9C">
        <w:rPr>
          <w:rFonts w:ascii="仿宋_GB2312" w:eastAsia="仿宋_GB2312" w:hAnsi="黑体" w:hint="eastAsia"/>
          <w:color w:val="000000"/>
          <w:sz w:val="32"/>
          <w:szCs w:val="36"/>
        </w:rPr>
        <w:t>邓运姣</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湖南雨花非遗馆馆长</w:t>
      </w:r>
    </w:p>
    <w:p w:rsidR="007A7E51" w:rsidRPr="005F2E9C" w:rsidRDefault="007A7E51">
      <w:pPr>
        <w:ind w:firstLine="645"/>
        <w:rPr>
          <w:rFonts w:ascii="仿宋_GB2312" w:eastAsia="仿宋_GB2312" w:hAnsi="黑体"/>
          <w:color w:val="000000"/>
          <w:sz w:val="32"/>
          <w:szCs w:val="36"/>
        </w:rPr>
      </w:pPr>
      <w:r w:rsidRPr="005F2E9C">
        <w:rPr>
          <w:rFonts w:ascii="仿宋_GB2312" w:eastAsia="仿宋_GB2312" w:hAnsi="黑体" w:hint="eastAsia"/>
          <w:color w:val="000000"/>
          <w:sz w:val="32"/>
          <w:szCs w:val="36"/>
        </w:rPr>
        <w:t>王爱林</w:t>
      </w:r>
      <w:r w:rsidRPr="005F2E9C">
        <w:rPr>
          <w:rFonts w:ascii="仿宋_GB2312" w:eastAsia="仿宋_GB2312" w:hAnsi="黑体"/>
          <w:color w:val="000000"/>
          <w:sz w:val="32"/>
          <w:szCs w:val="36"/>
        </w:rPr>
        <w:t xml:space="preserve">  </w:t>
      </w:r>
      <w:r w:rsidRPr="005F2E9C">
        <w:rPr>
          <w:rFonts w:ascii="仿宋_GB2312" w:eastAsia="仿宋_GB2312" w:hAnsi="黑体" w:hint="eastAsia"/>
          <w:color w:val="000000"/>
          <w:sz w:val="32"/>
          <w:szCs w:val="36"/>
        </w:rPr>
        <w:t>湖南一二三零一旅游服务有限公司副总经理</w:t>
      </w:r>
    </w:p>
    <w:p w:rsidR="007A7E51" w:rsidRPr="005F2E9C" w:rsidRDefault="007A7E51">
      <w:pPr>
        <w:pStyle w:val="NormalWeb"/>
        <w:shd w:val="clear" w:color="auto" w:fill="FFFFFF"/>
        <w:spacing w:before="0" w:beforeAutospacing="0" w:after="0" w:afterAutospacing="0"/>
        <w:ind w:firstLineChars="200" w:firstLine="640"/>
        <w:jc w:val="center"/>
        <w:rPr>
          <w:rFonts w:ascii="仿宋_GB2312" w:eastAsia="仿宋_GB2312" w:hAnsi="仿宋"/>
          <w:color w:val="000000"/>
          <w:kern w:val="2"/>
          <w:sz w:val="32"/>
          <w:szCs w:val="32"/>
        </w:rPr>
      </w:pPr>
      <w:r w:rsidRPr="005F2E9C">
        <w:rPr>
          <w:rFonts w:ascii="仿宋_GB2312" w:eastAsia="仿宋_GB2312" w:hAnsi="黑体" w:hint="eastAsia"/>
          <w:color w:val="000000"/>
          <w:sz w:val="32"/>
          <w:szCs w:val="36"/>
        </w:rPr>
        <w:t>（其他成员单位根据后续活动开展情况增设）</w:t>
      </w:r>
    </w:p>
    <w:sectPr w:rsidR="007A7E51" w:rsidRPr="005F2E9C" w:rsidSect="007656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汉仪大宋简">
    <w:altName w:val="宋体"/>
    <w:panose1 w:val="00000000000000000000"/>
    <w:charset w:val="86"/>
    <w:family w:val="modern"/>
    <w:notTrueType/>
    <w:pitch w:val="default"/>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仿宋">
    <w:altName w:val="微软雅黑"/>
    <w:panose1 w:val="00000000000000000000"/>
    <w:charset w:val="86"/>
    <w:family w:val="modern"/>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40FA"/>
    <w:rsid w:val="00004267"/>
    <w:rsid w:val="0000658A"/>
    <w:rsid w:val="0001313A"/>
    <w:rsid w:val="00023C2C"/>
    <w:rsid w:val="0003138C"/>
    <w:rsid w:val="000436F3"/>
    <w:rsid w:val="00056690"/>
    <w:rsid w:val="000A4CA3"/>
    <w:rsid w:val="000D40FA"/>
    <w:rsid w:val="000D466D"/>
    <w:rsid w:val="001435FF"/>
    <w:rsid w:val="00192F34"/>
    <w:rsid w:val="001A27F2"/>
    <w:rsid w:val="001F4554"/>
    <w:rsid w:val="00200AE2"/>
    <w:rsid w:val="00252D3C"/>
    <w:rsid w:val="002603EC"/>
    <w:rsid w:val="002859FF"/>
    <w:rsid w:val="002A30BC"/>
    <w:rsid w:val="002D7C9E"/>
    <w:rsid w:val="00310392"/>
    <w:rsid w:val="0033024A"/>
    <w:rsid w:val="00361B5C"/>
    <w:rsid w:val="00364AB7"/>
    <w:rsid w:val="0036622A"/>
    <w:rsid w:val="003A009C"/>
    <w:rsid w:val="003B4CCB"/>
    <w:rsid w:val="003C242B"/>
    <w:rsid w:val="003C415D"/>
    <w:rsid w:val="003D1D20"/>
    <w:rsid w:val="003E2596"/>
    <w:rsid w:val="0043363A"/>
    <w:rsid w:val="00441E19"/>
    <w:rsid w:val="004472AD"/>
    <w:rsid w:val="00454920"/>
    <w:rsid w:val="0047238E"/>
    <w:rsid w:val="004A0E12"/>
    <w:rsid w:val="004C726F"/>
    <w:rsid w:val="00504C94"/>
    <w:rsid w:val="005701CC"/>
    <w:rsid w:val="005C444A"/>
    <w:rsid w:val="005C7C0F"/>
    <w:rsid w:val="005D4E24"/>
    <w:rsid w:val="005D5B68"/>
    <w:rsid w:val="005F2E9C"/>
    <w:rsid w:val="006507DC"/>
    <w:rsid w:val="006610C3"/>
    <w:rsid w:val="00667B7C"/>
    <w:rsid w:val="00671204"/>
    <w:rsid w:val="00702B86"/>
    <w:rsid w:val="00730250"/>
    <w:rsid w:val="00757CBD"/>
    <w:rsid w:val="007633D3"/>
    <w:rsid w:val="0076567D"/>
    <w:rsid w:val="00777DC3"/>
    <w:rsid w:val="00791397"/>
    <w:rsid w:val="007A7E51"/>
    <w:rsid w:val="007D6FAA"/>
    <w:rsid w:val="008168A6"/>
    <w:rsid w:val="00844EA8"/>
    <w:rsid w:val="00863666"/>
    <w:rsid w:val="008B51FA"/>
    <w:rsid w:val="008B640E"/>
    <w:rsid w:val="008C76A4"/>
    <w:rsid w:val="008E1F4B"/>
    <w:rsid w:val="008E204A"/>
    <w:rsid w:val="00900072"/>
    <w:rsid w:val="00901AB4"/>
    <w:rsid w:val="009072F9"/>
    <w:rsid w:val="009135C5"/>
    <w:rsid w:val="00915A62"/>
    <w:rsid w:val="00927591"/>
    <w:rsid w:val="0098059C"/>
    <w:rsid w:val="00A3573E"/>
    <w:rsid w:val="00A47EB4"/>
    <w:rsid w:val="00A71B46"/>
    <w:rsid w:val="00A75747"/>
    <w:rsid w:val="00A9592F"/>
    <w:rsid w:val="00AA6F07"/>
    <w:rsid w:val="00AD40DB"/>
    <w:rsid w:val="00B03190"/>
    <w:rsid w:val="00B3516B"/>
    <w:rsid w:val="00B8126B"/>
    <w:rsid w:val="00BA7493"/>
    <w:rsid w:val="00BE3624"/>
    <w:rsid w:val="00BE4F4E"/>
    <w:rsid w:val="00C1707D"/>
    <w:rsid w:val="00C4288E"/>
    <w:rsid w:val="00C86314"/>
    <w:rsid w:val="00CA4863"/>
    <w:rsid w:val="00CB68F5"/>
    <w:rsid w:val="00CC79A7"/>
    <w:rsid w:val="00CE2F55"/>
    <w:rsid w:val="00D136A1"/>
    <w:rsid w:val="00D16FD4"/>
    <w:rsid w:val="00D20154"/>
    <w:rsid w:val="00D31D20"/>
    <w:rsid w:val="00D34404"/>
    <w:rsid w:val="00D40DAA"/>
    <w:rsid w:val="00D54486"/>
    <w:rsid w:val="00D55F78"/>
    <w:rsid w:val="00D76117"/>
    <w:rsid w:val="00D83FF5"/>
    <w:rsid w:val="00D84758"/>
    <w:rsid w:val="00DA0FFD"/>
    <w:rsid w:val="00DC5EF4"/>
    <w:rsid w:val="00E02EBB"/>
    <w:rsid w:val="00E24462"/>
    <w:rsid w:val="00E85A87"/>
    <w:rsid w:val="00EA0EFA"/>
    <w:rsid w:val="00EA46AD"/>
    <w:rsid w:val="00EB30D5"/>
    <w:rsid w:val="00EC2CE2"/>
    <w:rsid w:val="00EE63BC"/>
    <w:rsid w:val="00F11523"/>
    <w:rsid w:val="00F25569"/>
    <w:rsid w:val="00F26B97"/>
    <w:rsid w:val="00F37562"/>
    <w:rsid w:val="00F37B92"/>
    <w:rsid w:val="00F4231D"/>
    <w:rsid w:val="00F47FE8"/>
    <w:rsid w:val="00F7068A"/>
    <w:rsid w:val="00F85777"/>
    <w:rsid w:val="00F9051A"/>
    <w:rsid w:val="00F93AEE"/>
    <w:rsid w:val="00F95BB9"/>
    <w:rsid w:val="00FA30B6"/>
    <w:rsid w:val="00FC7B08"/>
    <w:rsid w:val="0AE661EA"/>
    <w:rsid w:val="11C10ABE"/>
    <w:rsid w:val="155820EE"/>
    <w:rsid w:val="26A45821"/>
    <w:rsid w:val="28C92C29"/>
    <w:rsid w:val="2AE30101"/>
    <w:rsid w:val="2FB63A73"/>
    <w:rsid w:val="37860DDA"/>
    <w:rsid w:val="38AE3119"/>
    <w:rsid w:val="405C1710"/>
    <w:rsid w:val="40982DCD"/>
    <w:rsid w:val="41317254"/>
    <w:rsid w:val="45650883"/>
    <w:rsid w:val="493662AB"/>
    <w:rsid w:val="49A714C7"/>
    <w:rsid w:val="557B51E6"/>
    <w:rsid w:val="561D4F1D"/>
    <w:rsid w:val="5A202973"/>
    <w:rsid w:val="608C20D9"/>
    <w:rsid w:val="7FA61D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locked="1" w:semiHidden="0" w:uiPriority="0"/>
    <w:lsdException w:name="macro" w:unhideWhenUsed="1"/>
    <w:lsdException w:name="toa heading" w:unhideWhenUsed="1"/>
    <w:lsdException w:name="List" w:locked="1" w:semiHidden="0" w:uiPriority="0"/>
    <w:lsdException w:name="List Bullet" w:locked="1" w:semiHidden="0" w:uiPriority="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locked="1" w:semiHidden="0" w:uiPriority="0"/>
    <w:lsdException w:name="List Continue 3" w:locked="1" w:semiHidden="0" w:uiPriority="0"/>
    <w:lsdException w:name="List Continue 4" w:locked="1" w:semiHidden="0" w:uiPriority="0"/>
    <w:lsdException w:name="List Continue 5" w:locked="1" w:semiHidden="0" w:uiPriority="0"/>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6567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56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6567D"/>
    <w:rPr>
      <w:rFonts w:ascii="Calibri" w:eastAsia="宋体" w:hAnsi="Calibri" w:cs="Times New Roman"/>
      <w:kern w:val="2"/>
      <w:sz w:val="18"/>
      <w:szCs w:val="18"/>
    </w:rPr>
  </w:style>
  <w:style w:type="paragraph" w:styleId="Header">
    <w:name w:val="header"/>
    <w:basedOn w:val="Normal"/>
    <w:link w:val="HeaderChar"/>
    <w:uiPriority w:val="99"/>
    <w:rsid w:val="007656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6567D"/>
    <w:rPr>
      <w:rFonts w:ascii="Calibri" w:eastAsia="宋体" w:hAnsi="Calibri" w:cs="Times New Roman"/>
      <w:kern w:val="2"/>
      <w:sz w:val="18"/>
      <w:szCs w:val="18"/>
    </w:rPr>
  </w:style>
  <w:style w:type="paragraph" w:styleId="NormalWeb">
    <w:name w:val="Normal (Web)"/>
    <w:basedOn w:val="Normal"/>
    <w:uiPriority w:val="99"/>
    <w:rsid w:val="0076567D"/>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76567D"/>
    <w:pPr>
      <w:widowControl w:val="0"/>
      <w:jc w:val="both"/>
    </w:pPr>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6567D"/>
    <w:rPr>
      <w:rFonts w:cs="Times New Roman"/>
      <w:b/>
      <w:bCs/>
    </w:rPr>
  </w:style>
  <w:style w:type="character" w:customStyle="1" w:styleId="NormalCharacter">
    <w:name w:val="NormalCharacter"/>
    <w:uiPriority w:val="99"/>
    <w:semiHidden/>
    <w:rsid w:val="0076567D"/>
    <w:rPr>
      <w:rFonts w:ascii="Calibri" w:eastAsia="宋体" w:hAnsi="Calibri"/>
      <w:kern w:val="2"/>
      <w:sz w:val="24"/>
      <w:lang w:val="en-US" w:eastAsia="zh-CN"/>
    </w:rPr>
  </w:style>
  <w:style w:type="paragraph" w:styleId="ListParagraph">
    <w:name w:val="List Paragraph"/>
    <w:basedOn w:val="Normal"/>
    <w:uiPriority w:val="99"/>
    <w:qFormat/>
    <w:rsid w:val="0076567D"/>
    <w:pPr>
      <w:ind w:firstLineChars="200" w:firstLine="420"/>
    </w:pPr>
    <w:rPr>
      <w:szCs w:val="22"/>
    </w:rPr>
  </w:style>
  <w:style w:type="paragraph" w:customStyle="1" w:styleId="a">
    <w:name w:val="表格样式"/>
    <w:basedOn w:val="Normal"/>
    <w:next w:val="Normal"/>
    <w:link w:val="a0"/>
    <w:uiPriority w:val="99"/>
    <w:rsid w:val="0076567D"/>
    <w:pPr>
      <w:jc w:val="left"/>
    </w:pPr>
    <w:rPr>
      <w:rFonts w:ascii="Times New Roman" w:eastAsia="仿宋_GB2312" w:hAnsi="Times New Roman"/>
      <w:szCs w:val="21"/>
    </w:rPr>
  </w:style>
  <w:style w:type="character" w:customStyle="1" w:styleId="a0">
    <w:name w:val="表格样式 字符"/>
    <w:basedOn w:val="DefaultParagraphFont"/>
    <w:link w:val="a"/>
    <w:uiPriority w:val="99"/>
    <w:locked/>
    <w:rsid w:val="0076567D"/>
    <w:rPr>
      <w:rFonts w:eastAsia="仿宋_GB2312" w:cs="Times New Roman"/>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12</Pages>
  <Words>795</Words>
  <Characters>4535</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“春暖潇湘”湖南文化旅游网络消费季</dc:title>
  <dc:subject/>
  <dc:creator>W</dc:creator>
  <cp:keywords/>
  <dc:description/>
  <cp:lastModifiedBy>Administrator</cp:lastModifiedBy>
  <cp:revision>2</cp:revision>
  <cp:lastPrinted>2020-03-11T08:19:00Z</cp:lastPrinted>
  <dcterms:created xsi:type="dcterms:W3CDTF">2020-03-13T01:52:00Z</dcterms:created>
  <dcterms:modified xsi:type="dcterms:W3CDTF">2020-03-13T01:52:00Z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