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93" w:rsidRDefault="00A20B26" w:rsidP="008B48C4">
      <w:pPr>
        <w:spacing w:beforeLines="100" w:afterLines="50" w:line="4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</w:t>
      </w:r>
      <w:r>
        <w:rPr>
          <w:rFonts w:ascii="方正小标宋简体" w:eastAsia="方正小标宋简体"/>
          <w:sz w:val="40"/>
          <w:szCs w:val="40"/>
        </w:rPr>
        <w:t>020</w:t>
      </w:r>
      <w:r>
        <w:rPr>
          <w:rFonts w:ascii="方正小标宋简体" w:eastAsia="方正小标宋简体" w:hint="eastAsia"/>
          <w:sz w:val="40"/>
          <w:szCs w:val="40"/>
        </w:rPr>
        <w:t>年湖南（国际）文化旅游产业博览会</w:t>
      </w:r>
    </w:p>
    <w:p w:rsidR="00B76C93" w:rsidRDefault="00A20B26">
      <w:pPr>
        <w:pStyle w:val="1"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湖南文化旅游商品大赛采购</w:t>
      </w:r>
      <w:r w:rsidR="008B48C4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需求</w:t>
      </w:r>
    </w:p>
    <w:p w:rsidR="00B76C93" w:rsidRDefault="00B76C93">
      <w:pPr>
        <w:pStyle w:val="1"/>
        <w:spacing w:line="600" w:lineRule="exact"/>
        <w:ind w:firstLineChars="0" w:firstLine="0"/>
        <w:jc w:val="center"/>
        <w:rPr>
          <w:rFonts w:ascii="仿宋" w:eastAsia="仿宋" w:hAnsi="仿宋" w:cs="仿宋"/>
          <w:sz w:val="28"/>
          <w:szCs w:val="28"/>
        </w:rPr>
      </w:pPr>
    </w:p>
    <w:p w:rsidR="00B76C93" w:rsidRDefault="00A20B26">
      <w:pPr>
        <w:pStyle w:val="1"/>
        <w:spacing w:line="600" w:lineRule="exact"/>
        <w:ind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一、项目名称</w:t>
      </w:r>
    </w:p>
    <w:p w:rsidR="00B76C93" w:rsidRDefault="00A20B26">
      <w:pPr>
        <w:pStyle w:val="1"/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2020湖南文化旅游商品大赛</w:t>
      </w:r>
    </w:p>
    <w:p w:rsidR="00B76C93" w:rsidRDefault="00A20B26">
      <w:pPr>
        <w:pStyle w:val="1"/>
        <w:spacing w:line="600" w:lineRule="exact"/>
        <w:ind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二、主题背景</w:t>
      </w:r>
    </w:p>
    <w:p w:rsidR="00B76C93" w:rsidRDefault="00A20B26">
      <w:pPr>
        <w:spacing w:line="600" w:lineRule="exact"/>
        <w:ind w:firstLineChars="200" w:firstLine="640"/>
        <w:rPr>
          <w:rFonts w:ascii="仿宋" w:eastAsia="仿宋" w:hAnsi="??_GB2312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“潇湘八品、游购湖南”。以锦</w:t>
      </w:r>
      <w:r>
        <w:rPr>
          <w:rFonts w:ascii="仿宋" w:eastAsia="仿宋" w:hAnsi="??_GB2312" w:cs="仿宋" w:hint="eastAsia"/>
          <w:sz w:val="32"/>
          <w:szCs w:val="32"/>
        </w:rPr>
        <w:t>绣潇湘、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大美</w:t>
      </w:r>
      <w:r>
        <w:rPr>
          <w:rFonts w:ascii="仿宋" w:eastAsia="仿宋" w:hAnsi="??_GB2312" w:cs="仿宋" w:hint="eastAsia"/>
          <w:sz w:val="32"/>
          <w:szCs w:val="32"/>
        </w:rPr>
        <w:t>湖南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印象</w:t>
      </w:r>
      <w:proofErr w:type="gramStart"/>
      <w:r>
        <w:rPr>
          <w:rFonts w:ascii="仿宋" w:eastAsia="仿宋" w:hAnsi="??_GB2312" w:cs="仿宋" w:hint="eastAsia"/>
          <w:sz w:val="32"/>
          <w:szCs w:val="32"/>
        </w:rPr>
        <w:t>的文旅主题</w:t>
      </w:r>
      <w:proofErr w:type="gramEnd"/>
      <w:r>
        <w:rPr>
          <w:rFonts w:ascii="仿宋" w:eastAsia="仿宋" w:hAnsi="??_GB2312" w:cs="仿宋" w:hint="eastAsia"/>
          <w:sz w:val="32"/>
          <w:szCs w:val="32"/>
        </w:rPr>
        <w:t>，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围绕</w:t>
      </w:r>
      <w:r>
        <w:rPr>
          <w:rFonts w:ascii="仿宋" w:eastAsia="仿宋" w:hAnsi="??_GB2312" w:cs="仿宋" w:hint="eastAsia"/>
          <w:sz w:val="32"/>
          <w:szCs w:val="32"/>
        </w:rPr>
        <w:t>湘艺（湘绣、湘瓷等工艺品）、湘红（红色文化旅游商品）、湘创（文化创意产品）、湘食（湖南特色食品、农副产品）、湘饮（茶、酒系列）、湘工（湖南知名品牌的轻工业产品）、湘养（健康养生产品）、湘情（景区、博物馆、纪念馆IP衍生产品）八大系列旅游商品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进行征集和筛选工作，</w:t>
      </w:r>
      <w:r>
        <w:rPr>
          <w:rFonts w:ascii="仿宋" w:eastAsia="仿宋" w:hAnsi="??_GB2312" w:cs="仿宋" w:hint="eastAsia"/>
          <w:sz w:val="32"/>
          <w:szCs w:val="32"/>
        </w:rPr>
        <w:t>打造我省“</w:t>
      </w:r>
      <w:r>
        <w:rPr>
          <w:rFonts w:ascii="仿宋" w:eastAsia="仿宋" w:hAnsi="仿宋" w:cs="仿宋" w:hint="eastAsia"/>
          <w:sz w:val="32"/>
          <w:szCs w:val="32"/>
        </w:rPr>
        <w:t>潇湘八品”品牌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。</w:t>
      </w:r>
    </w:p>
    <w:p w:rsidR="00B76C93" w:rsidRDefault="00A20B26">
      <w:pPr>
        <w:pStyle w:val="1"/>
        <w:spacing w:line="600" w:lineRule="exact"/>
        <w:ind w:firstLine="640"/>
        <w:rPr>
          <w:rFonts w:ascii="黑体" w:eastAsia="黑体" w:hAnsi="黑体" w:cs="仿宋"/>
          <w:sz w:val="32"/>
          <w:szCs w:val="32"/>
          <w:lang w:val="zh-CN"/>
        </w:rPr>
      </w:pPr>
      <w:r>
        <w:rPr>
          <w:rFonts w:ascii="黑体" w:eastAsia="黑体" w:hAnsi="黑体" w:cs="仿宋" w:hint="eastAsia"/>
          <w:sz w:val="32"/>
          <w:szCs w:val="32"/>
          <w:lang w:val="zh-CN"/>
        </w:rPr>
        <w:t>三、总体思路</w:t>
      </w:r>
    </w:p>
    <w:p w:rsidR="00B76C93" w:rsidRDefault="00A20B26">
      <w:pPr>
        <w:spacing w:line="600" w:lineRule="exact"/>
        <w:ind w:firstLineChars="200" w:firstLine="640"/>
        <w:rPr>
          <w:rFonts w:ascii="仿宋" w:eastAsia="仿宋" w:hAnsi="??_GB2312" w:cs="仿宋"/>
          <w:sz w:val="32"/>
          <w:szCs w:val="32"/>
          <w:lang w:val="zh-CN"/>
        </w:rPr>
      </w:pPr>
      <w:r>
        <w:rPr>
          <w:rFonts w:ascii="仿宋" w:eastAsia="仿宋" w:hAnsi="??_GB2312" w:cs="仿宋" w:hint="eastAsia"/>
          <w:sz w:val="32"/>
          <w:szCs w:val="32"/>
          <w:lang w:val="zh-CN"/>
        </w:rPr>
        <w:t>以习近平新时代中国特色社会主义思想为指导，认真贯彻省委、省政府决策系列部署，紧紧抓住提供优秀文创产品、优质旅游商品这个中心环节，进一步扩大产品的有效供给水平，加快构建</w:t>
      </w:r>
      <w:r>
        <w:rPr>
          <w:rFonts w:ascii="仿宋" w:eastAsia="仿宋" w:hAnsi="??_GB2312" w:cs="仿宋" w:hint="eastAsia"/>
          <w:sz w:val="32"/>
          <w:szCs w:val="32"/>
        </w:rPr>
        <w:t>我省旅游商</w:t>
      </w:r>
      <w:proofErr w:type="gramStart"/>
      <w:r>
        <w:rPr>
          <w:rFonts w:ascii="仿宋" w:eastAsia="仿宋" w:hAnsi="??_GB2312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??_GB2312" w:cs="仿宋" w:hint="eastAsia"/>
          <w:sz w:val="32"/>
          <w:szCs w:val="32"/>
        </w:rPr>
        <w:t>、产、供、销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产业链，全面提升文化旅游发展的质量和效益。通过举办大赛，搭建全省旅游商品</w:t>
      </w:r>
      <w:r>
        <w:rPr>
          <w:rFonts w:ascii="仿宋" w:eastAsia="仿宋" w:hAnsi="??_GB2312" w:cs="仿宋" w:hint="eastAsia"/>
          <w:sz w:val="32"/>
          <w:szCs w:val="32"/>
        </w:rPr>
        <w:t>展销交易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平台，</w:t>
      </w:r>
      <w:r>
        <w:rPr>
          <w:rFonts w:ascii="仿宋" w:eastAsia="仿宋" w:hAnsi="??_GB2312" w:cs="仿宋" w:hint="eastAsia"/>
          <w:sz w:val="32"/>
          <w:szCs w:val="32"/>
        </w:rPr>
        <w:t>完善旅游商品系列，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汇聚</w:t>
      </w:r>
      <w:r>
        <w:rPr>
          <w:rFonts w:ascii="仿宋" w:eastAsia="仿宋" w:hAnsi="??_GB2312" w:cs="仿宋" w:hint="eastAsia"/>
          <w:sz w:val="32"/>
          <w:szCs w:val="32"/>
        </w:rPr>
        <w:t>产品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资源,提升</w:t>
      </w:r>
      <w:r>
        <w:rPr>
          <w:rFonts w:ascii="仿宋" w:eastAsia="仿宋" w:hAnsi="??_GB2312" w:cs="仿宋" w:hint="eastAsia"/>
          <w:sz w:val="32"/>
          <w:szCs w:val="32"/>
        </w:rPr>
        <w:t>我省旅游商品结构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,促</w:t>
      </w:r>
      <w:r>
        <w:rPr>
          <w:rFonts w:ascii="仿宋" w:eastAsia="仿宋" w:hAnsi="??_GB2312" w:cs="仿宋" w:hint="eastAsia"/>
          <w:sz w:val="32"/>
          <w:szCs w:val="32"/>
        </w:rPr>
        <w:t>产品研发成果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转化,让创意找到市场,让企业发现商机, 让游客满意消费,</w:t>
      </w:r>
      <w:proofErr w:type="gramStart"/>
      <w:r>
        <w:rPr>
          <w:rFonts w:ascii="仿宋" w:eastAsia="仿宋" w:hAnsi="??_GB2312" w:cs="仿宋" w:hint="eastAsia"/>
          <w:sz w:val="32"/>
          <w:szCs w:val="32"/>
          <w:lang w:val="zh-CN"/>
        </w:rPr>
        <w:t>让产业提</w:t>
      </w:r>
      <w:proofErr w:type="gramEnd"/>
      <w:r>
        <w:rPr>
          <w:rFonts w:ascii="仿宋" w:eastAsia="仿宋" w:hAnsi="??_GB2312" w:cs="仿宋" w:hint="eastAsia"/>
          <w:sz w:val="32"/>
          <w:szCs w:val="32"/>
          <w:lang w:val="zh-CN"/>
        </w:rPr>
        <w:t>质升级。以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lastRenderedPageBreak/>
        <w:t>大赛为动力,促进经济结构调整,不断提高</w:t>
      </w:r>
      <w:proofErr w:type="gramStart"/>
      <w:r>
        <w:rPr>
          <w:rFonts w:ascii="仿宋" w:eastAsia="仿宋" w:hAnsi="??_GB2312" w:cs="仿宋" w:hint="eastAsia"/>
          <w:sz w:val="32"/>
          <w:szCs w:val="32"/>
          <w:lang w:val="zh-CN"/>
        </w:rPr>
        <w:t>文</w:t>
      </w:r>
      <w:r>
        <w:rPr>
          <w:rFonts w:ascii="仿宋" w:eastAsia="仿宋" w:hAnsi="??_GB2312" w:cs="仿宋" w:hint="eastAsia"/>
          <w:sz w:val="32"/>
          <w:szCs w:val="32"/>
        </w:rPr>
        <w:t>旅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产业</w:t>
      </w:r>
      <w:proofErr w:type="gramEnd"/>
      <w:r>
        <w:rPr>
          <w:rFonts w:ascii="仿宋" w:eastAsia="仿宋" w:hAnsi="??_GB2312" w:cs="仿宋" w:hint="eastAsia"/>
          <w:sz w:val="32"/>
          <w:szCs w:val="32"/>
          <w:lang w:val="zh-CN"/>
        </w:rPr>
        <w:t>竞争力,推动湖南</w:t>
      </w:r>
      <w:proofErr w:type="gramStart"/>
      <w:r>
        <w:rPr>
          <w:rFonts w:ascii="仿宋" w:eastAsia="仿宋" w:hAnsi="??_GB2312" w:cs="仿宋" w:hint="eastAsia"/>
          <w:sz w:val="32"/>
          <w:szCs w:val="32"/>
          <w:lang w:val="zh-CN"/>
        </w:rPr>
        <w:t>文旅商品</w:t>
      </w:r>
      <w:proofErr w:type="gramEnd"/>
      <w:r>
        <w:rPr>
          <w:rFonts w:ascii="仿宋" w:eastAsia="仿宋" w:hAnsi="??_GB2312" w:cs="仿宋" w:hint="eastAsia"/>
          <w:sz w:val="32"/>
          <w:szCs w:val="32"/>
        </w:rPr>
        <w:t>产业发展</w:t>
      </w:r>
      <w:r>
        <w:rPr>
          <w:rFonts w:ascii="仿宋" w:eastAsia="仿宋" w:hAnsi="??_GB2312" w:cs="仿宋" w:hint="eastAsia"/>
          <w:sz w:val="32"/>
          <w:szCs w:val="32"/>
          <w:lang w:val="zh-CN"/>
        </w:rPr>
        <w:t>迈上新台阶。</w:t>
      </w:r>
    </w:p>
    <w:p w:rsidR="00B76C93" w:rsidRDefault="00A20B26">
      <w:pPr>
        <w:pStyle w:val="1"/>
        <w:spacing w:line="600" w:lineRule="exact"/>
        <w:ind w:firstLine="640"/>
        <w:rPr>
          <w:rFonts w:ascii="黑体" w:eastAsia="黑体" w:hAnsi="黑体" w:cs="仿宋"/>
          <w:sz w:val="32"/>
          <w:szCs w:val="32"/>
          <w:lang w:val="zh-CN"/>
        </w:rPr>
      </w:pPr>
      <w:r>
        <w:rPr>
          <w:rFonts w:ascii="黑体" w:eastAsia="黑体" w:hAnsi="黑体" w:cs="仿宋" w:hint="eastAsia"/>
          <w:sz w:val="32"/>
          <w:szCs w:val="32"/>
          <w:lang w:val="zh-CN"/>
        </w:rPr>
        <w:t>四、组织机构</w:t>
      </w:r>
    </w:p>
    <w:p w:rsidR="00B76C93" w:rsidRPr="00994246" w:rsidRDefault="00A20B26">
      <w:pPr>
        <w:spacing w:line="600" w:lineRule="exact"/>
        <w:ind w:firstLineChars="200" w:firstLine="640"/>
        <w:rPr>
          <w:rFonts w:ascii="仿宋_GB2312" w:eastAsia="仿宋_GB2312" w:hAnsi="??_GB2312" w:cs="仿宋"/>
          <w:sz w:val="32"/>
          <w:szCs w:val="32"/>
        </w:rPr>
      </w:pPr>
      <w:r w:rsidRPr="00994246">
        <w:rPr>
          <w:rFonts w:ascii="仿宋_GB2312" w:eastAsia="仿宋_GB2312" w:hAnsi="楷体" w:cs="楷体" w:hint="eastAsia"/>
          <w:sz w:val="32"/>
          <w:szCs w:val="32"/>
          <w:lang w:val="zh-CN"/>
        </w:rPr>
        <w:t>主办单位：</w:t>
      </w:r>
      <w:r w:rsidRPr="00994246">
        <w:rPr>
          <w:rFonts w:ascii="仿宋_GB2312" w:eastAsia="仿宋_GB2312" w:hAnsi="??_GB2312" w:cs="仿宋" w:hint="eastAsia"/>
          <w:sz w:val="32"/>
          <w:szCs w:val="32"/>
        </w:rPr>
        <w:t>湖南省</w:t>
      </w:r>
      <w:r w:rsidRPr="00994246">
        <w:rPr>
          <w:rFonts w:ascii="仿宋_GB2312" w:eastAsia="仿宋_GB2312" w:hAnsi="??_GB2312" w:cs="仿宋" w:hint="eastAsia"/>
          <w:sz w:val="32"/>
          <w:szCs w:val="32"/>
          <w:lang w:val="zh-CN"/>
        </w:rPr>
        <w:t>文化和旅游厅</w:t>
      </w:r>
    </w:p>
    <w:p w:rsidR="00B76C93" w:rsidRPr="00994246" w:rsidRDefault="00A20B26">
      <w:pPr>
        <w:spacing w:line="600" w:lineRule="exact"/>
        <w:ind w:firstLineChars="200" w:firstLine="640"/>
        <w:rPr>
          <w:rFonts w:ascii="仿宋_GB2312" w:eastAsia="仿宋_GB2312" w:hAnsi="??_GB2312" w:cs="仿宋"/>
          <w:sz w:val="32"/>
          <w:szCs w:val="32"/>
          <w:lang w:val="zh-CN"/>
        </w:rPr>
      </w:pPr>
      <w:r w:rsidRPr="00994246">
        <w:rPr>
          <w:rFonts w:ascii="仿宋_GB2312" w:eastAsia="仿宋_GB2312" w:hAnsi="楷体" w:cs="楷体" w:hint="eastAsia"/>
          <w:sz w:val="32"/>
          <w:szCs w:val="32"/>
          <w:lang w:val="zh-CN"/>
        </w:rPr>
        <w:t>协办单位：</w:t>
      </w:r>
      <w:proofErr w:type="gramStart"/>
      <w:r w:rsidRPr="00994246">
        <w:rPr>
          <w:rFonts w:ascii="仿宋_GB2312" w:eastAsia="仿宋_GB2312" w:hAnsi="??_GB2312" w:cs="仿宋" w:hint="eastAsia"/>
          <w:sz w:val="32"/>
          <w:szCs w:val="32"/>
          <w:lang w:val="zh-CN"/>
        </w:rPr>
        <w:t>各</w:t>
      </w:r>
      <w:r w:rsidRPr="00994246">
        <w:rPr>
          <w:rFonts w:ascii="仿宋_GB2312" w:eastAsia="仿宋_GB2312" w:hAnsi="??_GB2312" w:cs="仿宋" w:hint="eastAsia"/>
          <w:sz w:val="32"/>
          <w:szCs w:val="32"/>
        </w:rPr>
        <w:t>市州</w:t>
      </w:r>
      <w:r w:rsidRPr="00994246">
        <w:rPr>
          <w:rFonts w:ascii="仿宋_GB2312" w:eastAsia="仿宋_GB2312" w:hAnsi="??_GB2312" w:cs="仿宋" w:hint="eastAsia"/>
          <w:sz w:val="32"/>
          <w:szCs w:val="32"/>
          <w:lang w:val="zh-CN"/>
        </w:rPr>
        <w:t>文旅广电</w:t>
      </w:r>
      <w:proofErr w:type="gramEnd"/>
      <w:r w:rsidRPr="00994246">
        <w:rPr>
          <w:rFonts w:ascii="仿宋_GB2312" w:eastAsia="仿宋_GB2312" w:hAnsi="??_GB2312" w:cs="仿宋" w:hint="eastAsia"/>
          <w:sz w:val="32"/>
          <w:szCs w:val="32"/>
          <w:lang w:val="zh-CN"/>
        </w:rPr>
        <w:t>(体)局</w:t>
      </w:r>
    </w:p>
    <w:p w:rsidR="00B76C93" w:rsidRPr="00994246" w:rsidRDefault="00A20B26">
      <w:pPr>
        <w:pStyle w:val="1"/>
        <w:spacing w:line="600" w:lineRule="exact"/>
        <w:ind w:firstLine="640"/>
        <w:rPr>
          <w:rFonts w:ascii="仿宋_GB2312" w:eastAsia="仿宋_GB2312" w:hAnsi="??_GB2312" w:cs="仿宋"/>
          <w:sz w:val="32"/>
          <w:szCs w:val="32"/>
        </w:rPr>
      </w:pPr>
      <w:r w:rsidRPr="00994246">
        <w:rPr>
          <w:rFonts w:ascii="仿宋_GB2312" w:eastAsia="仿宋_GB2312" w:hAnsi="??_GB2312" w:cs="仿宋" w:hint="eastAsia"/>
          <w:sz w:val="32"/>
          <w:szCs w:val="32"/>
        </w:rPr>
        <w:t>承办单位：湖南省旅游商品协会</w:t>
      </w:r>
    </w:p>
    <w:p w:rsidR="00B76C93" w:rsidRPr="00994246" w:rsidRDefault="00A20B26">
      <w:pPr>
        <w:pStyle w:val="1"/>
        <w:spacing w:line="600" w:lineRule="exact"/>
        <w:ind w:firstLine="640"/>
        <w:rPr>
          <w:rFonts w:ascii="仿宋_GB2312" w:eastAsia="仿宋_GB2312" w:hAnsi="??_GB2312" w:cs="仿宋"/>
          <w:sz w:val="32"/>
          <w:szCs w:val="32"/>
        </w:rPr>
      </w:pPr>
      <w:r w:rsidRPr="00994246">
        <w:rPr>
          <w:rFonts w:ascii="仿宋_GB2312" w:eastAsia="仿宋_GB2312" w:hAnsi="??_GB2312" w:cs="仿宋" w:hint="eastAsia"/>
          <w:sz w:val="32"/>
          <w:szCs w:val="32"/>
        </w:rPr>
        <w:t>院校支持：中南大学艺术与建筑学院 湖南师范大学旅游学院等</w:t>
      </w:r>
    </w:p>
    <w:p w:rsidR="00B76C93" w:rsidRPr="00994246" w:rsidRDefault="00A20B26">
      <w:pPr>
        <w:pStyle w:val="1"/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994246">
        <w:rPr>
          <w:rFonts w:ascii="仿宋_GB2312" w:eastAsia="仿宋_GB2312" w:hAnsi="宋体" w:hint="eastAsia"/>
          <w:sz w:val="32"/>
          <w:szCs w:val="32"/>
        </w:rPr>
        <w:t>媒体支持：中国旅游报、中国旅游新闻网、湖南日报、红网、湖南旅游网等</w:t>
      </w:r>
    </w:p>
    <w:p w:rsidR="008B48C4" w:rsidRDefault="00A20B26">
      <w:pPr>
        <w:pStyle w:val="1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五、经费预算</w:t>
      </w:r>
    </w:p>
    <w:p w:rsidR="00B76C93" w:rsidRPr="008B48C4" w:rsidRDefault="00A20B26" w:rsidP="008B48C4">
      <w:pPr>
        <w:pStyle w:val="1"/>
        <w:ind w:firstLine="640"/>
        <w:rPr>
          <w:rFonts w:ascii="仿宋_GB2312" w:eastAsia="仿宋_GB2312" w:hAnsi="宋体"/>
          <w:sz w:val="32"/>
          <w:szCs w:val="32"/>
        </w:rPr>
      </w:pPr>
      <w:r w:rsidRPr="008B48C4">
        <w:rPr>
          <w:rFonts w:ascii="仿宋_GB2312" w:eastAsia="仿宋_GB2312" w:hAnsi="宋体" w:hint="eastAsia"/>
          <w:sz w:val="32"/>
          <w:szCs w:val="32"/>
        </w:rPr>
        <w:t>15万元</w:t>
      </w:r>
      <w:r w:rsidR="008B48C4" w:rsidRPr="008B48C4">
        <w:rPr>
          <w:rFonts w:ascii="仿宋_GB2312" w:eastAsia="仿宋_GB2312" w:hAnsi="宋体" w:hint="eastAsia"/>
          <w:sz w:val="32"/>
          <w:szCs w:val="32"/>
        </w:rPr>
        <w:t>以内</w:t>
      </w:r>
    </w:p>
    <w:p w:rsidR="00B76C93" w:rsidRDefault="00A20B26" w:rsidP="00994246">
      <w:pPr>
        <w:pStyle w:val="1"/>
        <w:spacing w:line="64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六、服务要求</w:t>
      </w:r>
    </w:p>
    <w:p w:rsidR="00B76C93" w:rsidRPr="00994246" w:rsidRDefault="00A20B26" w:rsidP="00994246">
      <w:pPr>
        <w:pStyle w:val="1"/>
        <w:spacing w:line="640" w:lineRule="exact"/>
        <w:ind w:firstLine="640"/>
        <w:rPr>
          <w:rFonts w:ascii="仿宋_GB2312" w:eastAsia="仿宋_GB2312" w:hAnsi="黑体" w:cs="黑体"/>
          <w:sz w:val="32"/>
          <w:szCs w:val="32"/>
        </w:rPr>
      </w:pPr>
      <w:r w:rsidRPr="00994246">
        <w:rPr>
          <w:rFonts w:ascii="仿宋_GB2312" w:eastAsia="仿宋_GB2312" w:hAnsi="黑体" w:cs="黑体" w:hint="eastAsia"/>
          <w:sz w:val="32"/>
          <w:szCs w:val="32"/>
        </w:rPr>
        <w:t>（一）基本要求</w:t>
      </w:r>
    </w:p>
    <w:p w:rsidR="00B76C93" w:rsidRPr="00994246" w:rsidRDefault="00A20B26" w:rsidP="00994246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t>1</w:t>
      </w:r>
      <w:r w:rsidR="005C3038" w:rsidRPr="00994246">
        <w:rPr>
          <w:rFonts w:ascii="仿宋_GB2312" w:eastAsia="仿宋_GB2312" w:hAnsi="仿宋" w:cs="仿宋" w:hint="eastAsia"/>
          <w:sz w:val="32"/>
          <w:szCs w:val="32"/>
        </w:rPr>
        <w:t>、</w:t>
      </w:r>
      <w:r w:rsidRPr="00994246">
        <w:rPr>
          <w:rFonts w:ascii="仿宋_GB2312" w:eastAsia="仿宋_GB2312" w:hAnsi="仿宋" w:cs="仿宋" w:hint="eastAsia"/>
          <w:sz w:val="32"/>
          <w:szCs w:val="32"/>
        </w:rPr>
        <w:t>熟悉湖南历史民俗、地域旅游特色的文创产品、非遗产品、传统工艺品，如陶艺品、雕艺品、铁艺品、编织品、漆器、木偶、剪纸、纸织画及传统民俗服饰等相关情况。</w:t>
      </w:r>
    </w:p>
    <w:p w:rsidR="00B76C93" w:rsidRPr="00994246" w:rsidRDefault="00A20B26" w:rsidP="00994246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t>2、要求评选出的作品具有湖南地方特色的现代文创商品，能突出原产地元素制作的优势产业产品。</w:t>
      </w:r>
    </w:p>
    <w:p w:rsidR="00B76C93" w:rsidRPr="00994246" w:rsidRDefault="00A20B26" w:rsidP="00994246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t>3、要求积极配合采购人,负责宣传发动工作,充分调动、协调媒体对赛事进行充分的宣传推介,组织、动员本赛区相关企业、高校、团队及个人参赛。</w:t>
      </w:r>
    </w:p>
    <w:p w:rsidR="00B76C93" w:rsidRPr="00994246" w:rsidRDefault="00A20B26" w:rsidP="00994246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lastRenderedPageBreak/>
        <w:t>4、积极配合各院校组织机构负责协调高校资源,共同完成各高校宣讲活动,充分调动并发挥好高校师生在本次大赛中的重要作用,通过高校宣讲活动充分提高赛事的影响力和传播力。</w:t>
      </w:r>
    </w:p>
    <w:p w:rsidR="00B76C93" w:rsidRPr="00994246" w:rsidRDefault="00A20B26" w:rsidP="00994246">
      <w:pPr>
        <w:pStyle w:val="1"/>
        <w:spacing w:line="6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t>5、要求充分尊重采购人需求，保质保量按时间节点完成赛程的各项组织保障工作。</w:t>
      </w:r>
    </w:p>
    <w:p w:rsidR="00B76C93" w:rsidRPr="00994246" w:rsidRDefault="00A20B26" w:rsidP="00994246">
      <w:pPr>
        <w:pStyle w:val="1"/>
        <w:spacing w:line="6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t>6、要求在北京时间2020年6月17日17:30分前完成大赛决赛工作。</w:t>
      </w:r>
    </w:p>
    <w:p w:rsidR="00B76C93" w:rsidRPr="00994246" w:rsidRDefault="00A20B26" w:rsidP="00994246">
      <w:pPr>
        <w:spacing w:line="64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994246">
        <w:rPr>
          <w:rFonts w:ascii="仿宋_GB2312" w:eastAsia="仿宋_GB2312" w:hAnsi="黑体" w:cs="黑体" w:hint="eastAsia"/>
          <w:sz w:val="32"/>
          <w:szCs w:val="32"/>
        </w:rPr>
        <w:t>（二）服务内容</w:t>
      </w:r>
    </w:p>
    <w:p w:rsidR="00B76C93" w:rsidRPr="00994246" w:rsidRDefault="00A20B26" w:rsidP="00994246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t>1、由各市州（院校）对所有参赛作品按照征集方向要求进行初步筛查,剔除不符合要求的参赛作品。</w:t>
      </w:r>
    </w:p>
    <w:p w:rsidR="00B76C93" w:rsidRPr="00994246" w:rsidRDefault="00A20B26" w:rsidP="00994246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t>2、依据产品照片、设计图等资料进行评选，各市州（院校）对符合参赛要求的作品进行遴选,并择优选取</w:t>
      </w:r>
      <w:r w:rsidR="005C3038" w:rsidRPr="00994246">
        <w:rPr>
          <w:rFonts w:ascii="仿宋_GB2312" w:eastAsia="仿宋_GB2312" w:hAnsi="仿宋" w:cs="仿宋" w:hint="eastAsia"/>
          <w:sz w:val="32"/>
          <w:szCs w:val="32"/>
        </w:rPr>
        <w:t>15</w:t>
      </w:r>
      <w:r w:rsidRPr="00994246">
        <w:rPr>
          <w:rFonts w:ascii="仿宋_GB2312" w:eastAsia="仿宋_GB2312" w:hAnsi="仿宋" w:cs="仿宋" w:hint="eastAsia"/>
          <w:sz w:val="32"/>
          <w:szCs w:val="32"/>
        </w:rPr>
        <w:t>件</w:t>
      </w:r>
      <w:r w:rsidR="005C3038" w:rsidRPr="00994246">
        <w:rPr>
          <w:rFonts w:ascii="仿宋_GB2312" w:eastAsia="仿宋_GB2312" w:hAnsi="仿宋" w:cs="仿宋" w:hint="eastAsia"/>
          <w:sz w:val="32"/>
          <w:szCs w:val="32"/>
        </w:rPr>
        <w:t>（套）</w:t>
      </w:r>
      <w:r w:rsidRPr="00994246">
        <w:rPr>
          <w:rFonts w:ascii="仿宋_GB2312" w:eastAsia="仿宋_GB2312" w:hAnsi="仿宋" w:cs="仿宋" w:hint="eastAsia"/>
          <w:sz w:val="32"/>
          <w:szCs w:val="32"/>
        </w:rPr>
        <w:t>作品上报至大赛组委会,作为入围决赛作品。</w:t>
      </w:r>
    </w:p>
    <w:p w:rsidR="00B76C93" w:rsidRPr="00994246" w:rsidRDefault="00A20B26" w:rsidP="00994246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t>3、根据评审委员会意见制定具体的评分办法,对各分赛区上报的入围作品按类别进行初步评审打分,评选出150件入围</w:t>
      </w:r>
      <w:r w:rsidR="005C3038" w:rsidRPr="00994246">
        <w:rPr>
          <w:rFonts w:ascii="仿宋_GB2312" w:eastAsia="仿宋_GB2312" w:hAnsi="仿宋" w:cs="仿宋" w:hint="eastAsia"/>
          <w:sz w:val="32"/>
          <w:szCs w:val="32"/>
        </w:rPr>
        <w:t>作品进行</w:t>
      </w:r>
      <w:r w:rsidRPr="00994246">
        <w:rPr>
          <w:rFonts w:ascii="仿宋_GB2312" w:eastAsia="仿宋_GB2312" w:hAnsi="仿宋" w:cs="仿宋" w:hint="eastAsia"/>
          <w:sz w:val="32"/>
          <w:szCs w:val="32"/>
        </w:rPr>
        <w:t>决赛复评。</w:t>
      </w:r>
    </w:p>
    <w:p w:rsidR="00B76C93" w:rsidRPr="00994246" w:rsidRDefault="00A20B26" w:rsidP="00994246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t>4、在</w:t>
      </w:r>
      <w:bookmarkStart w:id="0" w:name="_GoBack"/>
      <w:bookmarkEnd w:id="0"/>
      <w:r w:rsidRPr="00994246">
        <w:rPr>
          <w:rFonts w:ascii="仿宋_GB2312" w:eastAsia="仿宋_GB2312" w:hAnsi="仿宋" w:cs="仿宋" w:hint="eastAsia"/>
          <w:sz w:val="32"/>
          <w:szCs w:val="32"/>
        </w:rPr>
        <w:t>期限内完成</w:t>
      </w:r>
      <w:r w:rsidRPr="00994246">
        <w:rPr>
          <w:rFonts w:ascii="仿宋_GB2312" w:eastAsia="仿宋_GB2312" w:hAnsi="仿宋" w:cs="仿宋" w:hint="eastAsia"/>
          <w:sz w:val="32"/>
          <w:szCs w:val="32"/>
          <w:lang w:val="zh-CN"/>
        </w:rPr>
        <w:t>获奖作品</w:t>
      </w:r>
      <w:proofErr w:type="gramStart"/>
      <w:r w:rsidRPr="00994246">
        <w:rPr>
          <w:rFonts w:ascii="仿宋_GB2312" w:eastAsia="仿宋_GB2312" w:hAnsi="仿宋" w:cs="仿宋" w:hint="eastAsia"/>
          <w:sz w:val="32"/>
          <w:szCs w:val="32"/>
        </w:rPr>
        <w:t>在旅博会</w:t>
      </w:r>
      <w:proofErr w:type="gramEnd"/>
      <w:r w:rsidRPr="00994246">
        <w:rPr>
          <w:rFonts w:ascii="仿宋_GB2312" w:eastAsia="仿宋_GB2312" w:hAnsi="仿宋" w:cs="仿宋" w:hint="eastAsia"/>
          <w:sz w:val="32"/>
          <w:szCs w:val="32"/>
          <w:lang w:val="zh-CN"/>
        </w:rPr>
        <w:t>展览</w:t>
      </w:r>
      <w:r w:rsidRPr="00994246">
        <w:rPr>
          <w:rFonts w:ascii="仿宋_GB2312" w:eastAsia="仿宋_GB2312" w:hAnsi="仿宋" w:cs="仿宋" w:hint="eastAsia"/>
          <w:sz w:val="32"/>
          <w:szCs w:val="32"/>
        </w:rPr>
        <w:t>推广期间的布展、撤展工作</w:t>
      </w:r>
      <w:r w:rsidRPr="00994246">
        <w:rPr>
          <w:rFonts w:ascii="仿宋_GB2312" w:eastAsia="仿宋_GB2312" w:hAnsi="仿宋" w:cs="仿宋" w:hint="eastAsia"/>
          <w:sz w:val="32"/>
          <w:szCs w:val="32"/>
          <w:lang w:val="zh-CN"/>
        </w:rPr>
        <w:t>。</w:t>
      </w:r>
    </w:p>
    <w:p w:rsidR="00B76C93" w:rsidRPr="00994246" w:rsidRDefault="00A20B26" w:rsidP="00994246">
      <w:pPr>
        <w:pStyle w:val="1"/>
        <w:spacing w:line="640" w:lineRule="exact"/>
        <w:ind w:firstLine="640"/>
        <w:rPr>
          <w:rFonts w:ascii="仿宋_GB2312" w:eastAsia="仿宋_GB2312" w:hAnsi="黑体" w:cs="黑体"/>
          <w:sz w:val="32"/>
          <w:szCs w:val="32"/>
        </w:rPr>
      </w:pPr>
      <w:r w:rsidRPr="00994246">
        <w:rPr>
          <w:rFonts w:ascii="仿宋_GB2312" w:eastAsia="仿宋_GB2312" w:hAnsi="黑体" w:cs="黑体" w:hint="eastAsia"/>
          <w:sz w:val="32"/>
          <w:szCs w:val="32"/>
        </w:rPr>
        <w:t>七、保障要求</w:t>
      </w:r>
    </w:p>
    <w:p w:rsidR="00B76C93" w:rsidRPr="00994246" w:rsidRDefault="00A20B26" w:rsidP="00994246">
      <w:pPr>
        <w:pStyle w:val="1"/>
        <w:spacing w:line="6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994246">
        <w:rPr>
          <w:rFonts w:ascii="仿宋_GB2312" w:eastAsia="仿宋_GB2312" w:hAnsi="仿宋" w:cs="仿宋" w:hint="eastAsia"/>
          <w:sz w:val="32"/>
          <w:szCs w:val="32"/>
        </w:rPr>
        <w:t>大赛期间需按采购人意见做好各环节监督工作,根据情</w:t>
      </w:r>
      <w:r w:rsidRPr="00994246">
        <w:rPr>
          <w:rFonts w:ascii="仿宋_GB2312" w:eastAsia="仿宋_GB2312" w:hAnsi="仿宋" w:cs="仿宋" w:hint="eastAsia"/>
          <w:sz w:val="32"/>
          <w:szCs w:val="32"/>
        </w:rPr>
        <w:lastRenderedPageBreak/>
        <w:t>况派专员参加大赛各环节现场监督。如发现大赛有徇私舞弊、破坏比赛公平和公正以及其它违法违纪行为或作品公示期间，发现参赛作品有抄袭、剽窃或侵犯他人知识产权等情况的,大赛组委会将组织专家进行调查、甄别和审议,如确认属实,立即取消参赛或获奖资格。要求严格按照采购人意见及要求在规定时间内完成本次大赛，做好宣传、作品征集、评审、布展交接及本次大赛的总结报告等。</w:t>
      </w:r>
    </w:p>
    <w:sectPr w:rsidR="00B76C93" w:rsidRPr="00994246" w:rsidSect="00B76C93">
      <w:footerReference w:type="default" r:id="rId7"/>
      <w:pgSz w:w="11906" w:h="16838"/>
      <w:pgMar w:top="1460" w:right="1800" w:bottom="15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8AE" w:rsidRDefault="004118AE" w:rsidP="00B76C93">
      <w:r>
        <w:separator/>
      </w:r>
    </w:p>
  </w:endnote>
  <w:endnote w:type="continuationSeparator" w:id="0">
    <w:p w:rsidR="004118AE" w:rsidRDefault="004118AE" w:rsidP="00B76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93" w:rsidRDefault="00DB1F1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B76C93" w:rsidRDefault="00DB1F1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20B2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B48C4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8AE" w:rsidRDefault="004118AE" w:rsidP="00B76C93">
      <w:r>
        <w:separator/>
      </w:r>
    </w:p>
  </w:footnote>
  <w:footnote w:type="continuationSeparator" w:id="0">
    <w:p w:rsidR="004118AE" w:rsidRDefault="004118AE" w:rsidP="00B76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0646958"/>
    <w:rsid w:val="000B009F"/>
    <w:rsid w:val="000D6DB3"/>
    <w:rsid w:val="000F0888"/>
    <w:rsid w:val="000F5BE2"/>
    <w:rsid w:val="001253A4"/>
    <w:rsid w:val="001266F1"/>
    <w:rsid w:val="001378D5"/>
    <w:rsid w:val="0017338C"/>
    <w:rsid w:val="001E2EA2"/>
    <w:rsid w:val="001F114F"/>
    <w:rsid w:val="00271DAC"/>
    <w:rsid w:val="00283FE3"/>
    <w:rsid w:val="002D0336"/>
    <w:rsid w:val="002F2C66"/>
    <w:rsid w:val="003104A6"/>
    <w:rsid w:val="00327A32"/>
    <w:rsid w:val="003769DE"/>
    <w:rsid w:val="0039247D"/>
    <w:rsid w:val="003A6BF2"/>
    <w:rsid w:val="003E3BBA"/>
    <w:rsid w:val="003E40CE"/>
    <w:rsid w:val="00405D6A"/>
    <w:rsid w:val="00411266"/>
    <w:rsid w:val="004118AE"/>
    <w:rsid w:val="004509C6"/>
    <w:rsid w:val="00455A1E"/>
    <w:rsid w:val="00456679"/>
    <w:rsid w:val="004A6B2E"/>
    <w:rsid w:val="004B42D4"/>
    <w:rsid w:val="004F2083"/>
    <w:rsid w:val="00512855"/>
    <w:rsid w:val="005417BE"/>
    <w:rsid w:val="00546A20"/>
    <w:rsid w:val="0055019E"/>
    <w:rsid w:val="00555C84"/>
    <w:rsid w:val="005C3038"/>
    <w:rsid w:val="006354E6"/>
    <w:rsid w:val="00687262"/>
    <w:rsid w:val="006C1DFF"/>
    <w:rsid w:val="006C52C6"/>
    <w:rsid w:val="006E5D93"/>
    <w:rsid w:val="006F75FC"/>
    <w:rsid w:val="007069C1"/>
    <w:rsid w:val="00721107"/>
    <w:rsid w:val="007428E1"/>
    <w:rsid w:val="007839EE"/>
    <w:rsid w:val="007A2318"/>
    <w:rsid w:val="007A5C3F"/>
    <w:rsid w:val="007E21CB"/>
    <w:rsid w:val="00815104"/>
    <w:rsid w:val="008B48C4"/>
    <w:rsid w:val="008B4A8E"/>
    <w:rsid w:val="009031B6"/>
    <w:rsid w:val="0094009C"/>
    <w:rsid w:val="00953150"/>
    <w:rsid w:val="009819C6"/>
    <w:rsid w:val="00994246"/>
    <w:rsid w:val="009F64A5"/>
    <w:rsid w:val="00A16FB2"/>
    <w:rsid w:val="00A20B26"/>
    <w:rsid w:val="00A42B86"/>
    <w:rsid w:val="00A56502"/>
    <w:rsid w:val="00A72B1F"/>
    <w:rsid w:val="00A87BF0"/>
    <w:rsid w:val="00A93652"/>
    <w:rsid w:val="00AC1299"/>
    <w:rsid w:val="00AC7379"/>
    <w:rsid w:val="00AD611A"/>
    <w:rsid w:val="00B0001B"/>
    <w:rsid w:val="00B40543"/>
    <w:rsid w:val="00B50D59"/>
    <w:rsid w:val="00B76C93"/>
    <w:rsid w:val="00B839F4"/>
    <w:rsid w:val="00B9403C"/>
    <w:rsid w:val="00B95264"/>
    <w:rsid w:val="00BB01B8"/>
    <w:rsid w:val="00BF0539"/>
    <w:rsid w:val="00BF45A2"/>
    <w:rsid w:val="00C20609"/>
    <w:rsid w:val="00C512F7"/>
    <w:rsid w:val="00CA7C5A"/>
    <w:rsid w:val="00CC618B"/>
    <w:rsid w:val="00CF68C1"/>
    <w:rsid w:val="00D400CC"/>
    <w:rsid w:val="00D54B53"/>
    <w:rsid w:val="00DB1F13"/>
    <w:rsid w:val="00DD3B65"/>
    <w:rsid w:val="00DF6993"/>
    <w:rsid w:val="00E07D1D"/>
    <w:rsid w:val="00E24126"/>
    <w:rsid w:val="00E61326"/>
    <w:rsid w:val="00E67862"/>
    <w:rsid w:val="00E953DC"/>
    <w:rsid w:val="00F07F63"/>
    <w:rsid w:val="00F23657"/>
    <w:rsid w:val="00F45F09"/>
    <w:rsid w:val="00F52354"/>
    <w:rsid w:val="00F710D7"/>
    <w:rsid w:val="00FB50B3"/>
    <w:rsid w:val="00FF7081"/>
    <w:rsid w:val="02916237"/>
    <w:rsid w:val="032016F9"/>
    <w:rsid w:val="0511664F"/>
    <w:rsid w:val="080730D6"/>
    <w:rsid w:val="09354EE3"/>
    <w:rsid w:val="09780447"/>
    <w:rsid w:val="0A08227C"/>
    <w:rsid w:val="0A1C3886"/>
    <w:rsid w:val="0DCE0014"/>
    <w:rsid w:val="0F0D7652"/>
    <w:rsid w:val="10646958"/>
    <w:rsid w:val="13113761"/>
    <w:rsid w:val="14290F35"/>
    <w:rsid w:val="17B35C5D"/>
    <w:rsid w:val="18AF6732"/>
    <w:rsid w:val="192E63B0"/>
    <w:rsid w:val="19F35DBB"/>
    <w:rsid w:val="1B171622"/>
    <w:rsid w:val="1BDE76C6"/>
    <w:rsid w:val="1FF97CB0"/>
    <w:rsid w:val="21EC03F9"/>
    <w:rsid w:val="22A76F67"/>
    <w:rsid w:val="259039CB"/>
    <w:rsid w:val="281965F4"/>
    <w:rsid w:val="284831DE"/>
    <w:rsid w:val="2A1D119A"/>
    <w:rsid w:val="2B3E3BBB"/>
    <w:rsid w:val="2B4E2A51"/>
    <w:rsid w:val="2CC87A9C"/>
    <w:rsid w:val="2D8727C9"/>
    <w:rsid w:val="2EEC1A9C"/>
    <w:rsid w:val="2F0122DF"/>
    <w:rsid w:val="2F9E718D"/>
    <w:rsid w:val="32AE548D"/>
    <w:rsid w:val="32B96052"/>
    <w:rsid w:val="34B1761D"/>
    <w:rsid w:val="355940F7"/>
    <w:rsid w:val="35602999"/>
    <w:rsid w:val="35E0005B"/>
    <w:rsid w:val="3936152E"/>
    <w:rsid w:val="39477F4C"/>
    <w:rsid w:val="39DA7E4E"/>
    <w:rsid w:val="3A2869A8"/>
    <w:rsid w:val="3A321A52"/>
    <w:rsid w:val="3A9C7D2C"/>
    <w:rsid w:val="3B630CA8"/>
    <w:rsid w:val="3CEA2167"/>
    <w:rsid w:val="3D15672A"/>
    <w:rsid w:val="3E0F209E"/>
    <w:rsid w:val="3F6C1BC2"/>
    <w:rsid w:val="4001008E"/>
    <w:rsid w:val="41724618"/>
    <w:rsid w:val="42DB1DFA"/>
    <w:rsid w:val="44B429F9"/>
    <w:rsid w:val="4721188D"/>
    <w:rsid w:val="47963D05"/>
    <w:rsid w:val="48AE5364"/>
    <w:rsid w:val="4C140C34"/>
    <w:rsid w:val="4DD7621D"/>
    <w:rsid w:val="4E0F6ABE"/>
    <w:rsid w:val="4ED71A27"/>
    <w:rsid w:val="4F3E6600"/>
    <w:rsid w:val="4F593496"/>
    <w:rsid w:val="507A0C02"/>
    <w:rsid w:val="51411607"/>
    <w:rsid w:val="51CF7F8A"/>
    <w:rsid w:val="52140FE6"/>
    <w:rsid w:val="530B4392"/>
    <w:rsid w:val="530F2D21"/>
    <w:rsid w:val="54A851D9"/>
    <w:rsid w:val="556235DB"/>
    <w:rsid w:val="57CE1E31"/>
    <w:rsid w:val="582833DE"/>
    <w:rsid w:val="5880221C"/>
    <w:rsid w:val="5B404415"/>
    <w:rsid w:val="5B6C2144"/>
    <w:rsid w:val="5BD54250"/>
    <w:rsid w:val="5BFE49CC"/>
    <w:rsid w:val="5C073DCF"/>
    <w:rsid w:val="5C5C20AA"/>
    <w:rsid w:val="5C6C0C09"/>
    <w:rsid w:val="5F703DB4"/>
    <w:rsid w:val="602856F6"/>
    <w:rsid w:val="610238C8"/>
    <w:rsid w:val="61101249"/>
    <w:rsid w:val="62600E4A"/>
    <w:rsid w:val="6482034D"/>
    <w:rsid w:val="652B5EEB"/>
    <w:rsid w:val="65594F3F"/>
    <w:rsid w:val="65B85166"/>
    <w:rsid w:val="66153E37"/>
    <w:rsid w:val="66B21603"/>
    <w:rsid w:val="687036C7"/>
    <w:rsid w:val="68AE6C4A"/>
    <w:rsid w:val="698144D9"/>
    <w:rsid w:val="69AA37B3"/>
    <w:rsid w:val="69EC70AC"/>
    <w:rsid w:val="6D146DF2"/>
    <w:rsid w:val="70195E19"/>
    <w:rsid w:val="704A1CB5"/>
    <w:rsid w:val="745D7502"/>
    <w:rsid w:val="765B5F3A"/>
    <w:rsid w:val="79C8055D"/>
    <w:rsid w:val="79D04026"/>
    <w:rsid w:val="7A972EF7"/>
    <w:rsid w:val="7BEF0059"/>
    <w:rsid w:val="7C3227D6"/>
    <w:rsid w:val="7C5254EE"/>
    <w:rsid w:val="7C5D2563"/>
    <w:rsid w:val="7CAA3D54"/>
    <w:rsid w:val="7CB65F7D"/>
    <w:rsid w:val="7D054BE6"/>
    <w:rsid w:val="7F55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B76C9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B76C93"/>
    <w:pPr>
      <w:ind w:firstLineChars="200" w:firstLine="420"/>
    </w:pPr>
  </w:style>
  <w:style w:type="paragraph" w:styleId="a3">
    <w:name w:val="footer"/>
    <w:basedOn w:val="a"/>
    <w:uiPriority w:val="99"/>
    <w:unhideWhenUsed/>
    <w:qFormat/>
    <w:rsid w:val="00B76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B76C9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B76C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B76C93"/>
    <w:rPr>
      <w:color w:val="CC0000"/>
    </w:rPr>
  </w:style>
  <w:style w:type="character" w:styleId="a7">
    <w:name w:val="Hyperlink"/>
    <w:basedOn w:val="a0"/>
    <w:qFormat/>
    <w:rsid w:val="00B76C93"/>
    <w:rPr>
      <w:color w:val="0563C1" w:themeColor="hyperlink"/>
      <w:u w:val="single"/>
    </w:rPr>
  </w:style>
  <w:style w:type="character" w:styleId="HTML">
    <w:name w:val="HTML Cite"/>
    <w:basedOn w:val="a0"/>
    <w:qFormat/>
    <w:rsid w:val="00B76C93"/>
    <w:rPr>
      <w:color w:val="008000"/>
    </w:rPr>
  </w:style>
  <w:style w:type="character" w:customStyle="1" w:styleId="c-icon14">
    <w:name w:val="c-icon14"/>
    <w:basedOn w:val="a0"/>
    <w:qFormat/>
    <w:rsid w:val="00B76C93"/>
  </w:style>
  <w:style w:type="paragraph" w:customStyle="1" w:styleId="Default">
    <w:name w:val="Default"/>
    <w:qFormat/>
    <w:rsid w:val="00B76C93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1215</Characters>
  <Application>Microsoft Office Word</Application>
  <DocSecurity>0</DocSecurity>
  <Lines>10</Lines>
  <Paragraphs>2</Paragraphs>
  <ScaleCrop>false</ScaleCrop>
  <Company>市园林局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刘元斌</cp:lastModifiedBy>
  <cp:revision>2</cp:revision>
  <cp:lastPrinted>2020-06-08T07:14:00Z</cp:lastPrinted>
  <dcterms:created xsi:type="dcterms:W3CDTF">2020-06-08T07:14:00Z</dcterms:created>
  <dcterms:modified xsi:type="dcterms:W3CDTF">2020-06-08T07:14:00Z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