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汉仪大宋简" w:eastAsia="方正小标宋_GBK" w:cs="汉仪大宋简"/>
          <w:bCs/>
          <w:sz w:val="44"/>
          <w:szCs w:val="44"/>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1</w:t>
      </w:r>
      <w:r>
        <w:rPr>
          <w:rFonts w:hint="eastAsia" w:ascii="方正小标宋_GBK" w:hAnsi="汉仪大宋简" w:eastAsia="方正小标宋_GBK" w:cs="汉仪大宋简"/>
          <w:bCs/>
          <w:sz w:val="44"/>
          <w:szCs w:val="44"/>
        </w:rPr>
        <w:t xml:space="preserve">  </w:t>
      </w:r>
    </w:p>
    <w:p>
      <w:pPr>
        <w:jc w:val="center"/>
        <w:rPr>
          <w:rFonts w:ascii="方正小标宋_GBK" w:hAnsi="汉仪大宋简" w:eastAsia="方正小标宋_GBK" w:cs="汉仪大宋简"/>
          <w:bCs/>
          <w:sz w:val="44"/>
          <w:szCs w:val="44"/>
        </w:rPr>
      </w:pPr>
      <w:r>
        <w:rPr>
          <w:rFonts w:hint="eastAsia" w:ascii="方正小标宋_GBK" w:hAnsi="汉仪大宋简" w:eastAsia="方正小标宋_GBK" w:cs="汉仪大宋简"/>
          <w:bCs/>
          <w:sz w:val="44"/>
          <w:szCs w:val="44"/>
        </w:rPr>
        <w:t>学雷锋活动示范点推荐表</w:t>
      </w:r>
    </w:p>
    <w:tbl>
      <w:tblPr>
        <w:tblStyle w:val="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2856"/>
        <w:gridCol w:w="1542"/>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单位名称</w:t>
            </w:r>
          </w:p>
        </w:tc>
        <w:tc>
          <w:tcPr>
            <w:tcW w:w="72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445" w:firstLineChars="148"/>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湖南省文化馆湖南省文旅志愿服务群文支队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地    址</w:t>
            </w:r>
          </w:p>
        </w:tc>
        <w:tc>
          <w:tcPr>
            <w:tcW w:w="72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1192" w:firstLineChars="396"/>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长沙市天心区杉木冲西路69号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负 责 人</w:t>
            </w:r>
          </w:p>
        </w:tc>
        <w:tc>
          <w:tcPr>
            <w:tcW w:w="28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叶伟平</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电  话</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0731—85286199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1" w:hRule="atLeast"/>
          <w:jc w:val="center"/>
        </w:trPr>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事迹简介</w:t>
            </w:r>
          </w:p>
          <w:p>
            <w:pPr>
              <w:adjustRightInd w:val="0"/>
              <w:snapToGrid w:val="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（含所获荣誉，500字以内）</w:t>
            </w:r>
          </w:p>
        </w:tc>
        <w:tc>
          <w:tcPr>
            <w:tcW w:w="72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50" w:firstLineChars="150"/>
              <w:textAlignment w:val="auto"/>
              <w:rPr>
                <w:rFonts w:ascii="仿宋" w:hAnsi="仿宋" w:eastAsia="仿宋"/>
                <w:sz w:val="30"/>
                <w:szCs w:val="30"/>
              </w:rPr>
            </w:pPr>
            <w:r>
              <w:rPr>
                <w:rFonts w:hint="eastAsia" w:ascii="仿宋" w:hAnsi="仿宋" w:eastAsia="仿宋"/>
                <w:sz w:val="30"/>
                <w:szCs w:val="30"/>
              </w:rPr>
              <w:t>从2021年开始湖南省文化馆与武塘村启动馆村共建模式，建立学雷锋志愿服务点，为提升村民的文化需求，</w:t>
            </w:r>
            <w:r>
              <w:rPr>
                <w:rFonts w:ascii="仿宋" w:hAnsi="仿宋" w:eastAsia="仿宋"/>
                <w:sz w:val="30"/>
                <w:szCs w:val="30"/>
              </w:rPr>
              <w:t>提高</w:t>
            </w:r>
            <w:r>
              <w:rPr>
                <w:rFonts w:hint="eastAsia" w:ascii="仿宋" w:hAnsi="仿宋" w:eastAsia="仿宋"/>
                <w:sz w:val="30"/>
                <w:szCs w:val="30"/>
              </w:rPr>
              <w:t>村民</w:t>
            </w:r>
            <w:r>
              <w:rPr>
                <w:rFonts w:ascii="仿宋" w:hAnsi="仿宋" w:eastAsia="仿宋"/>
                <w:sz w:val="30"/>
                <w:szCs w:val="30"/>
              </w:rPr>
              <w:t>生活品质，提振当地文旅资源的开发</w:t>
            </w:r>
            <w:r>
              <w:rPr>
                <w:rFonts w:hint="eastAsia" w:ascii="仿宋" w:hAnsi="仿宋" w:eastAsia="仿宋"/>
                <w:sz w:val="30"/>
                <w:szCs w:val="30"/>
              </w:rPr>
              <w:t>,推动文化服务高质量发展开展了一系列文化志愿服务工作。</w:t>
            </w:r>
          </w:p>
          <w:p>
            <w:pPr>
              <w:keepNext w:val="0"/>
              <w:keepLines w:val="0"/>
              <w:pageBreakBefore w:val="0"/>
              <w:widowControl w:val="0"/>
              <w:kinsoku/>
              <w:wordWrap/>
              <w:overflowPunct/>
              <w:topLinePunct w:val="0"/>
              <w:autoSpaceDE/>
              <w:autoSpaceDN/>
              <w:bidi w:val="0"/>
              <w:adjustRightInd/>
              <w:snapToGrid/>
              <w:spacing w:line="360" w:lineRule="exact"/>
              <w:ind w:firstLine="450" w:firstLineChars="150"/>
              <w:textAlignment w:val="auto"/>
              <w:rPr>
                <w:rFonts w:ascii="仿宋" w:hAnsi="仿宋" w:eastAsia="仿宋"/>
                <w:sz w:val="30"/>
                <w:szCs w:val="30"/>
              </w:rPr>
            </w:pPr>
            <w:r>
              <w:rPr>
                <w:rFonts w:hint="eastAsia" w:ascii="仿宋" w:hAnsi="仿宋" w:eastAsia="仿宋"/>
                <w:sz w:val="30"/>
                <w:szCs w:val="30"/>
              </w:rPr>
              <w:t>一、馆村共建，注入文化活力</w:t>
            </w:r>
          </w:p>
          <w:p>
            <w:pPr>
              <w:keepNext w:val="0"/>
              <w:keepLines w:val="0"/>
              <w:pageBreakBefore w:val="0"/>
              <w:widowControl w:val="0"/>
              <w:kinsoku/>
              <w:wordWrap/>
              <w:overflowPunct/>
              <w:topLinePunct w:val="0"/>
              <w:autoSpaceDE/>
              <w:autoSpaceDN/>
              <w:bidi w:val="0"/>
              <w:adjustRightInd/>
              <w:snapToGrid/>
              <w:spacing w:line="360" w:lineRule="exact"/>
              <w:ind w:firstLine="450" w:firstLineChars="150"/>
              <w:textAlignment w:val="auto"/>
              <w:rPr>
                <w:rFonts w:ascii="仿宋" w:hAnsi="仿宋" w:eastAsia="仿宋"/>
                <w:sz w:val="30"/>
                <w:szCs w:val="30"/>
              </w:rPr>
            </w:pPr>
            <w:r>
              <w:rPr>
                <w:rFonts w:hint="eastAsia" w:ascii="仿宋" w:hAnsi="仿宋" w:eastAsia="仿宋"/>
                <w:sz w:val="30"/>
                <w:szCs w:val="30"/>
              </w:rPr>
              <w:t>一是注重‘种’‘送’结合。积极探索文化志愿服务“送文化”和“种文化”的转换。将我馆文化志愿服务品牌活动“播撒艺术的种子”偏远地区留守儿童艺术帮扶志愿服务项目带到村里，定期开展艺术培训，在孩子们心中种下了艺术的种子。在村里组织湖南省美术高级研修班，推动和激发了乡村文化新活力，所有学员的美术作品均赠与武塘村，为武塘村开辟了一条艺术长廊。将我馆文化志愿服务品牌活动“到群众需要的地方去”文化惠民活动送到村里。通过文艺演出、展览展示、捐赠物品等多种形式提升群众的文化获得感，提高艺术审美和对文化的追求，以及新时代人民对美好生活的向往。二是注重区域联动，增强馆村互动与融合。充分发挥双方整合作用，实现资源共享、优势互补、互相促进、共同提高的工作新格局，邀请村里的群众和干部参加我馆主办的主题活动。</w:t>
            </w:r>
          </w:p>
          <w:p>
            <w:pPr>
              <w:keepNext w:val="0"/>
              <w:keepLines w:val="0"/>
              <w:pageBreakBefore w:val="0"/>
              <w:widowControl w:val="0"/>
              <w:kinsoku/>
              <w:wordWrap/>
              <w:overflowPunct/>
              <w:topLinePunct w:val="0"/>
              <w:autoSpaceDE/>
              <w:autoSpaceDN/>
              <w:bidi w:val="0"/>
              <w:adjustRightInd/>
              <w:snapToGrid/>
              <w:spacing w:line="360" w:lineRule="exact"/>
              <w:ind w:firstLine="441" w:firstLineChars="147"/>
              <w:textAlignment w:val="auto"/>
              <w:rPr>
                <w:rFonts w:ascii="仿宋" w:hAnsi="仿宋" w:eastAsia="仿宋"/>
                <w:sz w:val="30"/>
                <w:szCs w:val="30"/>
              </w:rPr>
            </w:pPr>
            <w:r>
              <w:rPr>
                <w:rFonts w:hint="eastAsia" w:ascii="仿宋" w:hAnsi="仿宋" w:eastAsia="仿宋"/>
                <w:sz w:val="30"/>
                <w:szCs w:val="30"/>
              </w:rPr>
              <w:t>二、创新方法，建立及时有效的传播与互动</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ascii="仿宋" w:hAnsi="仿宋" w:eastAsia="仿宋"/>
                <w:sz w:val="28"/>
                <w:szCs w:val="28"/>
              </w:rPr>
            </w:pPr>
            <w:r>
              <w:rPr>
                <w:rFonts w:hint="eastAsia" w:ascii="仿宋" w:hAnsi="仿宋" w:eastAsia="仿宋"/>
                <w:sz w:val="30"/>
                <w:szCs w:val="30"/>
              </w:rPr>
              <w:t>计划开展湖南省长沙县春华镇武塘村H5专题数字网的搭建工作，运用信息化手段解决基层党建、视频学习、文化共享、政务公开等方面的实际需求。计划注册开通微信公众号平台注册开通并认证“长沙县春华镇武塘村”微信公众号。设计专属LOGO作为微信公众号头像。包含特色红色景点推荐、村文化培训、文化资讯等。推荐宣传乡村建设，助力乡村振兴。</w:t>
            </w:r>
          </w:p>
        </w:tc>
      </w:tr>
    </w:tbl>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湖南省文化馆学雷锋活动示范点简要事迹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乡村振兴战略，是党的十九大作出的重大决策部署。乡村振兴需要乡村文化振兴先行，从2021年开始湖南省文化馆与武塘村启动馆村共建模式，建立学雷锋志愿服务点，为提升村民的文化需求，提高村民生活品质，提振当地文旅资源的开发,推动文化服务高质量发展开展了一系列文化志愿服务工作。</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w:t>
      </w:r>
      <w:r>
        <w:rPr>
          <w:rFonts w:hint="eastAsia" w:ascii="仿宋_GB2312" w:hAnsi="仿宋_GB2312" w:eastAsia="仿宋_GB2312" w:cs="仿宋_GB2312"/>
          <w:b/>
          <w:color w:val="000000" w:themeColor="text1"/>
          <w:sz w:val="32"/>
          <w:szCs w:val="32"/>
        </w:rPr>
        <w:t>馆村共建，注入文化活力</w:t>
      </w:r>
    </w:p>
    <w:p>
      <w:pPr>
        <w:spacing w:line="54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为提高广大村民的文化获得感、幸福感，我馆创新方法，开展了一系列丰富多彩的文化活动，以满足村里老百姓日益增长的文化需求。   </w:t>
      </w:r>
    </w:p>
    <w:p>
      <w:pPr>
        <w:spacing w:line="54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themeColor="text1"/>
          <w:sz w:val="32"/>
          <w:szCs w:val="32"/>
        </w:rPr>
        <w:t>注重‘种’‘送’结合。积极探索文化志愿服务“送文化”和“种文化”的转换。</w:t>
      </w:r>
    </w:p>
    <w:p>
      <w:pPr>
        <w:spacing w:line="54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一是“种文化”。将我馆文化志愿服务</w:t>
      </w:r>
      <w:r>
        <w:rPr>
          <w:rFonts w:hint="eastAsia" w:ascii="仿宋_GB2312" w:hAnsi="仿宋_GB2312" w:eastAsia="仿宋_GB2312" w:cs="仿宋_GB2312"/>
          <w:sz w:val="32"/>
          <w:szCs w:val="32"/>
        </w:rPr>
        <w:t>品牌活动“播撒艺术的种子”偏远地区留守儿童艺术帮扶志愿服务项目带到村里。根据前期调研，了解孩子们对艺术向往的具体方向，根据数据和信息收集，因材施教，有针对性的拟定教材方案、培训门类、培训内容和开班数量。在寒暑期开展为期10至15天的艺术培训课程，启发孩子们对艺术的探究、提升艺术的素养。在孩子们心中种下了艺术的种子。再如“群星璀璨为人民”——丹青湖湘湖南省美术高级研修班在武塘村举办，推动和激发了乡村文化新活力，所有学员的美术作品均赠与武塘村，为村里开辟了一条艺术长廊。</w:t>
      </w:r>
    </w:p>
    <w:p>
      <w:pPr>
        <w:spacing w:line="54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拟定送课下乡计划。以武塘村为主要阵地，依托湖南省文化馆强大的领导优势、团队优势和资源优势，以少儿、青年、中老年为出发点，为春华镇武塘村提供免费的音乐、舞蹈、器乐、美术、书法、摄影、体育、新媒体等各个门类培训。到目前为止以多种形式已服务群众2000多人。</w:t>
      </w:r>
    </w:p>
    <w:p>
      <w:pPr>
        <w:spacing w:line="54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二是“送文化”。将</w:t>
      </w:r>
      <w:r>
        <w:rPr>
          <w:rFonts w:hint="eastAsia" w:ascii="仿宋_GB2312" w:hAnsi="仿宋_GB2312" w:eastAsia="仿宋_GB2312" w:cs="仿宋_GB2312"/>
          <w:color w:val="000000" w:themeColor="text1"/>
          <w:sz w:val="32"/>
          <w:szCs w:val="32"/>
        </w:rPr>
        <w:t>我馆文化志愿服务</w:t>
      </w:r>
      <w:r>
        <w:rPr>
          <w:rFonts w:hint="eastAsia" w:ascii="仿宋_GB2312" w:hAnsi="仿宋_GB2312" w:eastAsia="仿宋_GB2312" w:cs="仿宋_GB2312"/>
          <w:sz w:val="32"/>
          <w:szCs w:val="32"/>
        </w:rPr>
        <w:t>品牌活动“到群众需要的地方去”文化惠民活动送到村里。通过文艺演出、展览展示、捐赠物品等多种形式提升群众的文化获得感，提高艺术审美和对文化的追求，以及新时代人民对美好生活的向往，以此共同推进公共文化事业的繁荣发展。如主题活动“幸福来拍照”，文化志愿者现场为村民拍摄、赠送全家福。“赐福千万家”，邀请书法名家、非遗传承人文化志愿者现场写春联赐福，并开展湘绣、棕编等非遗体验活动活跃村里的文化建设。还有针对中老年朋友开展“情暖潇湘·欢歌孝语”公益演出。形式多样的活动与人民群众的实际需要相结合，更接地气、更具活力、更有实效。下阶段还将开展采风创作，利用文化志愿者的专业特长为武塘村创作歌曲、舞蹈等，展示武塘形象、打造亮丽名片。同时我馆还向武塘村农家书屋捐赠了包括“党建阅读书目”系列丛书在内的一批书籍。充分利用本馆人才资源与平台资源，以文艺方式有效助力乡村文化振兴。</w:t>
      </w:r>
    </w:p>
    <w:p>
      <w:pPr>
        <w:spacing w:line="540" w:lineRule="exact"/>
        <w:ind w:firstLine="481" w:firstLineChars="150"/>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（二）注重区域联动，增强馆村互动与融合。</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双方整合作用，实现资源共享、优势互补、互相促进、共同提高的工作新格局，邀请村里的群众和干部参加我馆主办的主题活动。一是我馆联合武塘村举行“党课开讲啦”微党课活动，突出讲好习近平总书记对湖南重要讲话重点指示批示精神，讲好中央的战略安排和省委的部署要求、党史故事、奋进新时代等内容进行比赛，传播新时代的精神力量。二是围绕“遵守安全生产法 当好第一责任人”的活动主题，我馆联合武塘村开展内容丰富、形式多样的“安全生产月”宣传活动，进一步落实中央精神。</w:t>
      </w:r>
    </w:p>
    <w:p>
      <w:pPr>
        <w:spacing w:line="54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二、创新方法，建立及时有效的传播与互动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计划开展湖南省长沙县春华镇武塘村H5专题数字网的搭建工作，运用信息化手段解决基层党建、视频学习、文化共享、政务公开等方面的实际需求，并对外提供乡村特色、资讯共享、活动报道等信息，以移动端H5为主要访问渠道，为村民提供多种便民利民服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2、计划注册开通微信公众号平台注册开通并认证“长沙县春华镇武塘村”微信公众号。设计专属LOGO作为微信公众号头像。包含特色红色景点推荐、村文化培训、文化资讯等。推荐宣传乡村建设，助力乡村振兴。</w:t>
      </w:r>
    </w:p>
    <w:p>
      <w:pPr>
        <w:spacing w:line="54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馆将进一步贯彻落实省直机关工委“关于进一步深化开展志愿服务活动精神”。以馆村共建为抓手，利用文化馆的人才资源和平台优势丰富基层广大群众精神文化生活，为我省乡村经济社会发展与社会和谐人民幸福彰显文化馆的使命与担当，贡献群文人的智慧和力量。</w:t>
      </w:r>
    </w:p>
    <w:p/>
    <w:sectPr>
      <w:pgSz w:w="11906" w:h="16838"/>
      <w:pgMar w:top="1440" w:right="1179"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汉仪大宋简">
    <w:altName w:val="方正书宋_GBK"/>
    <w:panose1 w:val="00000000000000000000"/>
    <w:charset w:val="86"/>
    <w:family w:val="auto"/>
    <w:pitch w:val="default"/>
    <w:sig w:usb0="00000000" w:usb1="000000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6D55"/>
    <w:rsid w:val="00061DDA"/>
    <w:rsid w:val="00155073"/>
    <w:rsid w:val="0020170A"/>
    <w:rsid w:val="00234B11"/>
    <w:rsid w:val="003C5A6C"/>
    <w:rsid w:val="0049398C"/>
    <w:rsid w:val="00953413"/>
    <w:rsid w:val="009D3BC5"/>
    <w:rsid w:val="00AD3F2F"/>
    <w:rsid w:val="00B520B3"/>
    <w:rsid w:val="00C96D55"/>
    <w:rsid w:val="00D51222"/>
    <w:rsid w:val="00D63440"/>
    <w:rsid w:val="00DB58FF"/>
    <w:rsid w:val="00E432F6"/>
    <w:rsid w:val="00FF24E0"/>
    <w:rsid w:val="7BE729CC"/>
    <w:rsid w:val="FFDDF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124</Words>
  <Characters>710</Characters>
  <Lines>5</Lines>
  <Paragraphs>1</Paragraphs>
  <TotalTime>1</TotalTime>
  <ScaleCrop>false</ScaleCrop>
  <LinksUpToDate>false</LinksUpToDate>
  <CharactersWithSpaces>833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2022-10-17T19:08:00Z</dcterms:created>
  <dc:creator>User</dc:creator>
  <cp:lastModifiedBy>greatwall</cp:lastModifiedBy>
  <cp:lastPrinted>2022-10-17T22:57:00Z</cp:lastPrinted>
  <dcterms:modified xsi:type="dcterms:W3CDTF">2022-10-17T15:55:03Z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