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72" w:lineRule="auto"/>
        <w:jc w:val="both"/>
        <w:textAlignment w:val="baseline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第二届湖南省社会艺术考级展演(展览)活动优秀节目和作品</w:t>
      </w:r>
    </w:p>
    <w:p>
      <w:pPr>
        <w:snapToGrid w:val="0"/>
        <w:spacing w:line="372" w:lineRule="auto"/>
        <w:jc w:val="center"/>
        <w:textAlignment w:val="baseline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名单</w:t>
      </w:r>
    </w:p>
    <w:p>
      <w:pPr>
        <w:snapToGrid w:val="0"/>
        <w:spacing w:line="372" w:lineRule="auto"/>
        <w:ind w:firstLine="420" w:firstLineChars="0"/>
        <w:jc w:val="right"/>
        <w:textAlignment w:val="baseline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优秀组织单位名单（8个）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湖南艺术职业学院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长沙市文化旅游广电局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衡阳市文化旅游广电体育局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株洲市文化旅游广电体育局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湘潭市文化旅游广电体育局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常德市文化旅游广电体育局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郴州市文化旅游广电体育局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湘西自治州文化旅游广电局</w:t>
      </w: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舞蹈类优秀展演节目名单（26个）</w:t>
      </w:r>
    </w:p>
    <w:tbl>
      <w:tblPr>
        <w:tblStyle w:val="7"/>
        <w:tblW w:w="10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800"/>
        <w:gridCol w:w="2565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5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湘西自治州文化旅游广电局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红玉丹心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湖南省文化馆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弄堂记忆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油茶花开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少儿舞蹈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红军树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赶鹅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我们的歌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渔光曲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一戏一生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当代舞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湘西自治州文化旅游广电局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嘛汝 黛帕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玲呦灵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醉春风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古典舞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湘西自治州文化旅游广电局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楚鼓声声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湘西自治州文化旅游广电局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那一年 那支歌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喜鹊喳喳喳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拉丁风暴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拉丁舞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牧民心歌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长沙市文化旅游广电局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玩灯人的娃娃们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岳阳市文化旅游广电局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黑茶飘香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古典舞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锦瑟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滇南映少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夏日滴滴调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牧歌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郴州市文化旅游广电体育局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羽化灵蛇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独舞</w:t>
            </w:r>
          </w:p>
        </w:tc>
      </w:tr>
    </w:tbl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音乐类优秀展演节目名单（8个）</w:t>
      </w:r>
    </w:p>
    <w:tbl>
      <w:tblPr>
        <w:tblStyle w:val="7"/>
        <w:tblW w:w="10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785"/>
        <w:gridCol w:w="2595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刘大娘笑呵呵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湘西自治州文化旅游广电局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玛依拉变奏曲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湘西自治州文化旅游广电局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四季的问候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童声合唱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龙腾虎跃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鼓人打击乐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动感筝音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万疆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葫芦丝合奏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谁来当班长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丝弦演唱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波罗乃兹舞曲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独奏</w:t>
            </w:r>
          </w:p>
        </w:tc>
      </w:tr>
    </w:tbl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朗诵表演类优秀展演节目名单（10个）</w:t>
      </w:r>
    </w:p>
    <w:tbl>
      <w:tblPr>
        <w:tblStyle w:val="7"/>
        <w:tblW w:w="10275" w:type="dxa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770"/>
        <w:gridCol w:w="259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祖国不会忘记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湖南省文化馆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手可摘星辰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长沙市文化旅游广电局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十三岁少年的初心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岳阳市文化旅游广电局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喜欢你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祖国颂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湘西自治州文化旅游广电局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一枚黄桃的思念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岳阳市文化旅游广电局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星星梦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株洲市文化旅游广电体育局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最美乡村教师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湖南省沙画艺术协会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小蜗牛历险记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沙画</w:t>
            </w:r>
          </w:p>
        </w:tc>
      </w:tr>
    </w:tbl>
    <w:p>
      <w:pPr>
        <w:snapToGrid w:val="0"/>
        <w:spacing w:line="372" w:lineRule="auto"/>
        <w:ind w:firstLine="42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ind w:left="420" w:leftChars="0" w:right="1470" w:rightChars="70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美术书法类优秀展览作品名单（100个）</w:t>
      </w:r>
    </w:p>
    <w:tbl>
      <w:tblPr>
        <w:tblStyle w:val="7"/>
        <w:tblW w:w="10275" w:type="dxa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385"/>
        <w:gridCol w:w="3600"/>
        <w:gridCol w:w="163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3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线条会散步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谭靖允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我眼中的长沙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刘雅菲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未来，未来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杨淏越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美丽长沙我的家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李筱莜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读书人是幸福人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长沙市文化旅游广电局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董熙妍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万物共存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周恩露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冯欣冉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众志成城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和为贵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蔡锦瑜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跟党走，国富强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葛子瑜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岁月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廖钰茹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美术静物水果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美术静物书包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尹美惠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毛泽东诗词 节选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直播振兴相册乡村美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王露云汐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五月杨梅正满林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李芯伊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苗绣满堂彩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杜雨恬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雨中的鸟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李漪漪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喜迎党的二十大•争做好少年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肖语涵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喜迎党的二十大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喜迎党的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戴心然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童心向党筑梦未来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党民一心开创未来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不忘初心展望未来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《万民·九州》联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罗烯宸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山水画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胡骐韬键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花鸟画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肖麒辰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祖国山水好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敖诗翰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山水画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毛主席词句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《给祖·为时》联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湘西自治州文化旅游广电局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醉美苗乡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星际航行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张潇月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高枝实垒垒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田睿嫣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稻花香里话丰年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乡村振兴功在当代利在千秋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下雨了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杨瑾萱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苗岭欢歌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吴语晨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丰收图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田镐玮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小桥流水人家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吴青贵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世间温暖.皆固有你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雷凌凙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乘磁浮.赏最美乡村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隆亚琴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卖草药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陋室铭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黄晟轩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打马掌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胡洲振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渔民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录王维诗《竹里馆》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胡黎涵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楷书对联一幅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毛瑞腾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赵孟頫诗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刘芷芊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诗两首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录湖州诗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姚任晟铭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古诗一首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人物美术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美术静物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杨媛涵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事事大吉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凌宵之志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曹雪晴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惟楚有材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雷雪峰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赵悦彤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唐延坤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和谐家园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高瞻远瞩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王煜硕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岳阳市文化旅游广电局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辛福百货店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杨惠茜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喜迎党的二十大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喜迎党的二十大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刘心洁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颂党思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万苡涵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未来世界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李诺一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浪花一朵朵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夏紫曦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畅游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杨安冉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刘淳婧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美好生活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柳子俊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少数民族人物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帅灵芸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古诗四首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漆荣轩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佛像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菊花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向娅宁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美术静物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李逸涵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和谐号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繁忙的铁路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美术静物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张羽逸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毛泽东诗词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黄煜哲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（唐诗）鸟鸣涧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刘茳钰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楷书条幅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肖茜月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励志诗句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肖羽珊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衡阳市文化旅游广电体育局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唐人旧闻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党有国当联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百年历程喜迎党的二十大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花中飞舞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左梓萱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3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保护动物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刘俐孜</w:t>
            </w:r>
          </w:p>
        </w:tc>
      </w:tr>
    </w:tbl>
    <w:p>
      <w:pPr>
        <w:snapToGrid w:val="0"/>
        <w:spacing w:line="372" w:lineRule="auto"/>
        <w:jc w:val="both"/>
        <w:textAlignment w:val="baseline"/>
        <w:rPr>
          <w:rFonts w:hint="eastAsia"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13067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6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YWI4Mjc1MzEzM2MwNTk2ODFhMjkwNjM4NDA3YmYifQ=="/>
  </w:docVars>
  <w:rsids>
    <w:rsidRoot w:val="37BE2DD7"/>
    <w:rsid w:val="00567DA9"/>
    <w:rsid w:val="005F160B"/>
    <w:rsid w:val="006B1380"/>
    <w:rsid w:val="008470E9"/>
    <w:rsid w:val="008764EB"/>
    <w:rsid w:val="009B0B2B"/>
    <w:rsid w:val="00AD59E2"/>
    <w:rsid w:val="00DB2550"/>
    <w:rsid w:val="03284FCC"/>
    <w:rsid w:val="07A629C7"/>
    <w:rsid w:val="07BB4578"/>
    <w:rsid w:val="0B8B7531"/>
    <w:rsid w:val="0D2E7956"/>
    <w:rsid w:val="105F0A92"/>
    <w:rsid w:val="1CEB0FE9"/>
    <w:rsid w:val="1F635499"/>
    <w:rsid w:val="25F2FC35"/>
    <w:rsid w:val="2A105C39"/>
    <w:rsid w:val="2D931C7A"/>
    <w:rsid w:val="37B72198"/>
    <w:rsid w:val="37BE2DD7"/>
    <w:rsid w:val="37FF374A"/>
    <w:rsid w:val="3EFF9743"/>
    <w:rsid w:val="3FBD4621"/>
    <w:rsid w:val="430A2696"/>
    <w:rsid w:val="46BDA9D9"/>
    <w:rsid w:val="4CB422FA"/>
    <w:rsid w:val="53930E4C"/>
    <w:rsid w:val="58150F6B"/>
    <w:rsid w:val="598C6FAB"/>
    <w:rsid w:val="5EF868EE"/>
    <w:rsid w:val="62835F8C"/>
    <w:rsid w:val="63E2357C"/>
    <w:rsid w:val="655A60A4"/>
    <w:rsid w:val="65CE0600"/>
    <w:rsid w:val="67BF5476"/>
    <w:rsid w:val="6D8B3BF8"/>
    <w:rsid w:val="6DF54CBB"/>
    <w:rsid w:val="723B5950"/>
    <w:rsid w:val="726108E8"/>
    <w:rsid w:val="777F9B9B"/>
    <w:rsid w:val="7826422C"/>
    <w:rsid w:val="AEDE84F1"/>
    <w:rsid w:val="BDEF4056"/>
    <w:rsid w:val="ECDFED83"/>
    <w:rsid w:val="FBA3C3CF"/>
    <w:rsid w:val="FBCF18D7"/>
    <w:rsid w:val="FBFFD29B"/>
    <w:rsid w:val="FEED289A"/>
    <w:rsid w:val="FF1E239D"/>
    <w:rsid w:val="FFC7585F"/>
    <w:rsid w:val="FFEF3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after="260"/>
      <w:jc w:val="center"/>
      <w:outlineLvl w:val="1"/>
    </w:pPr>
    <w:rPr>
      <w:rFonts w:ascii="Arial" w:hAnsi="Arial" w:eastAsia="黑体" w:cs="Times New Roman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Char"/>
    <w:link w:val="3"/>
    <w:qFormat/>
    <w:uiPriority w:val="0"/>
    <w:rPr>
      <w:rFonts w:ascii="Arial" w:hAnsi="Arial" w:eastAsia="黑体" w:cs="Times New Roman"/>
      <w:b/>
      <w:sz w:val="2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Char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2281</Words>
  <Characters>2395</Characters>
  <Lines>5</Lines>
  <Paragraphs>9</Paragraphs>
  <TotalTime>0</TotalTime>
  <ScaleCrop>false</ScaleCrop>
  <LinksUpToDate>false</LinksUpToDate>
  <CharactersWithSpaces>2399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2022-07-06T02:28:00Z</dcterms:created>
  <dc:creator>陈浩</dc:creator>
  <cp:lastModifiedBy>greatwall</cp:lastModifiedBy>
  <cp:lastPrinted>2023-01-04T22:49:00Z</cp:lastPrinted>
  <dcterms:modified xsi:type="dcterms:W3CDTF">2026-05-21T09:50:30Z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01E85A074E82928CE6640E6ADF2EC188</vt:lpwstr>
  </property>
</Properties>
</file>